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2D68CB">
        <w:rPr>
          <w:rFonts w:ascii="Arial" w:hAnsi="Arial" w:cs="Arial"/>
          <w:sz w:val="20"/>
          <w:szCs w:val="20"/>
        </w:rPr>
        <w:t>OR</w:t>
      </w:r>
      <w:r w:rsidR="00915E97" w:rsidRPr="00915E97">
        <w:rPr>
          <w:rFonts w:ascii="Arial" w:hAnsi="Arial" w:cs="Arial"/>
          <w:sz w:val="20"/>
          <w:szCs w:val="20"/>
        </w:rPr>
        <w:t>.271.</w:t>
      </w:r>
      <w:r w:rsidR="00C34037">
        <w:rPr>
          <w:rFonts w:ascii="Arial" w:hAnsi="Arial" w:cs="Arial"/>
          <w:sz w:val="20"/>
          <w:szCs w:val="20"/>
        </w:rPr>
        <w:t>4</w:t>
      </w:r>
      <w:r w:rsidR="001F0843">
        <w:rPr>
          <w:rFonts w:ascii="Arial" w:hAnsi="Arial" w:cs="Arial"/>
          <w:sz w:val="20"/>
          <w:szCs w:val="20"/>
        </w:rPr>
        <w:t>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="00DE7FE0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5531BB" w:rsidRPr="00057AB9">
        <w:rPr>
          <w:rFonts w:ascii="Arial" w:hAnsi="Arial" w:cs="Arial"/>
          <w:b/>
          <w:bCs/>
          <w:sz w:val="20"/>
          <w:szCs w:val="20"/>
        </w:rPr>
        <w:t xml:space="preserve">Dostawa Platformy Danych Przestrzennych dla Gminy </w:t>
      </w:r>
      <w:r w:rsidR="002D68CB">
        <w:rPr>
          <w:rFonts w:ascii="Arial" w:hAnsi="Arial" w:cs="Arial"/>
          <w:b/>
          <w:bCs/>
          <w:sz w:val="20"/>
          <w:szCs w:val="20"/>
        </w:rPr>
        <w:t>Sadkowice</w:t>
      </w:r>
      <w:r w:rsidR="005531BB" w:rsidRPr="00F25F5C">
        <w:rPr>
          <w:rFonts w:ascii="Arial" w:hAnsi="Arial" w:cs="Arial"/>
          <w:b/>
          <w:bCs/>
          <w:sz w:val="20"/>
        </w:rPr>
        <w:t xml:space="preserve"> </w:t>
      </w:r>
      <w:r w:rsidR="00F25F5C" w:rsidRPr="00F25F5C">
        <w:rPr>
          <w:rFonts w:ascii="Arial" w:hAnsi="Arial" w:cs="Arial"/>
          <w:b/>
          <w:bCs/>
          <w:sz w:val="20"/>
        </w:rPr>
        <w:t xml:space="preserve">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 xml:space="preserve">prowadzone przez Gminę </w:t>
      </w:r>
      <w:r w:rsidR="002D68CB">
        <w:rPr>
          <w:rFonts w:ascii="Arial" w:hAnsi="Arial" w:cs="Arial"/>
          <w:sz w:val="20"/>
        </w:rPr>
        <w:t>Sadkowice</w:t>
      </w:r>
      <w:r w:rsidRPr="00C67D8C">
        <w:rPr>
          <w:rFonts w:ascii="Arial" w:hAnsi="Arial" w:cs="Arial"/>
          <w:sz w:val="20"/>
        </w:rPr>
        <w:t xml:space="preserve">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>
      <w:bookmarkStart w:id="0" w:name="_GoBack"/>
      <w:bookmarkEnd w:id="0"/>
    </w:p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BC" w:rsidRDefault="003858BC">
      <w:r>
        <w:separator/>
      </w:r>
    </w:p>
  </w:endnote>
  <w:endnote w:type="continuationSeparator" w:id="0">
    <w:p w:rsidR="003858BC" w:rsidRDefault="003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BC" w:rsidRDefault="003858BC">
      <w:r>
        <w:separator/>
      </w:r>
    </w:p>
  </w:footnote>
  <w:footnote w:type="continuationSeparator" w:id="0">
    <w:p w:rsidR="003858BC" w:rsidRDefault="0038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ze środków Eur</w:t>
    </w:r>
    <w:r w:rsidR="00C34037">
      <w:rPr>
        <w:rFonts w:ascii="Arial" w:hAnsi="Arial" w:cs="Arial"/>
        <w:color w:val="595959" w:themeColor="text1" w:themeTint="A6"/>
        <w:sz w:val="18"/>
        <w:szCs w:val="18"/>
      </w:rPr>
      <w:t>opejskiego Funduszu Rozwoju Regionalnego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0843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68CB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BC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31D0E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1BB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A72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4037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E7FE0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6FB8-5AD4-4212-B5B2-3E1E4063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3419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Żaczkiewicz</dc:creator>
  <cp:lastModifiedBy>Tomasz Żaczkiewicz</cp:lastModifiedBy>
  <cp:revision>2</cp:revision>
  <cp:lastPrinted>2017-06-30T07:51:00Z</cp:lastPrinted>
  <dcterms:created xsi:type="dcterms:W3CDTF">2018-10-04T14:50:00Z</dcterms:created>
  <dcterms:modified xsi:type="dcterms:W3CDTF">2018-10-04T14:50:00Z</dcterms:modified>
</cp:coreProperties>
</file>