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C03B" w14:textId="25C2542A" w:rsidR="003A546C" w:rsidRDefault="00D149AB" w:rsidP="003A546C">
      <w:pPr>
        <w:spacing w:line="276" w:lineRule="auto"/>
      </w:pPr>
      <w:r>
        <w:rPr>
          <w:b/>
          <w:bCs/>
        </w:rPr>
        <w:t xml:space="preserve">                                                  </w:t>
      </w:r>
      <w:r w:rsidR="003A546C">
        <w:rPr>
          <w:b/>
          <w:bCs/>
        </w:rPr>
        <w:t>KLAUZULA INFORMACYJNA</w:t>
      </w:r>
      <w:r>
        <w:rPr>
          <w:b/>
          <w:bCs/>
        </w:rPr>
        <w:t xml:space="preserve">                              załącznik Nr 4</w:t>
      </w:r>
      <w:r w:rsidR="003A546C">
        <w:rPr>
          <w:b/>
          <w:bCs/>
        </w:rPr>
        <w:br/>
        <w:t>na podstawa art. 13 ust. 1 i 2 RODO</w:t>
      </w:r>
    </w:p>
    <w:p w14:paraId="27B88761" w14:textId="77777777" w:rsidR="003A546C" w:rsidRDefault="003A546C" w:rsidP="003A546C">
      <w:pPr>
        <w:spacing w:line="276" w:lineRule="auto"/>
        <w:jc w:val="left"/>
      </w:pPr>
      <w:r>
        <w:t>Wypełniając obowiązek prawny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04.05.2016 r. L 119/1), dalej „RODO”, informujemy o zasadach przetwarzania Pani/Pana danych osobowych oraz przysługujących Pani/Panu prawach z tym związanych</w:t>
      </w:r>
    </w:p>
    <w:p w14:paraId="6D2E55F3" w14:textId="77777777" w:rsidR="003A546C" w:rsidRDefault="003A546C" w:rsidP="003A546C">
      <w:pPr>
        <w:spacing w:line="276" w:lineRule="auto"/>
        <w:jc w:val="left"/>
      </w:pPr>
      <w:r>
        <w:t>1. Administratorem Pani/Pana danych osobowych jest Wójt Gminy Sadkowice , Sadkowice 129A,  96-206 Sadkowice, tel.</w:t>
      </w:r>
      <w:bookmarkStart w:id="0" w:name="_Hlk41464891"/>
      <w:r>
        <w:t xml:space="preserve"> 468156191</w:t>
      </w:r>
      <w:bookmarkEnd w:id="0"/>
      <w:r>
        <w:t xml:space="preserve"> </w:t>
      </w:r>
      <w:r>
        <w:br/>
        <w:t xml:space="preserve">2. Administrator wyznaczył Inspektora Ochrony Danych (IOD), którym  jest Maciej Malczewski, kontakt z IOD  e-mail:iod@gminasadkowice.pl </w:t>
      </w:r>
      <w:r>
        <w:br/>
        <w:t>3. Administrator danych osobowych przetwarza Pani/Pana dane osobowe na podstawie obowiązujących przepisów prawa, zawartych umów oraz na podstawie udzielonej zgody.</w:t>
      </w:r>
      <w:r>
        <w:br/>
        <w:t>4. Pani/Pana dane osobowe przetwarzane są w celu/celach:</w:t>
      </w:r>
      <w:r>
        <w:br/>
        <w:t>a. wypełnienia obowiązków prawnych ciążących na Administratorze,</w:t>
      </w:r>
      <w:r>
        <w:br/>
        <w:t>b. realizacji umów zawartych z kontrahentami;</w:t>
      </w:r>
      <w:r>
        <w:br/>
        <w:t>c. wykonania zadania realizowanego w interesie publicznym lub w ramach sprawowania władzy publicznej powierzonej Administratorowi,</w:t>
      </w:r>
      <w:r>
        <w:br/>
        <w:t>d. w pozostałych przypadkach Pani/Pana dane osobowe przetwarzane są wyłącznie na podstawie wcześniej udzielonej zgody w zakresie i celu określonym w treści zgody.</w:t>
      </w:r>
      <w:r>
        <w:br/>
        <w:t>5. W związku z przetwarzaniem danych w celach o których mowa w pkt 4 odbiorcami Pani/Pana danych osobowych mogą być:</w:t>
      </w:r>
      <w:r>
        <w:br/>
        <w:t>a. organy władzy publicznej oraz podmioty wykonujące zadania publiczne lub działające na zlecenie organów władzy publicznej, w zakresie i w celach, które wynikają z przepisów powszechnie obowiązującego prawa;</w:t>
      </w:r>
      <w:r>
        <w:br/>
        <w:t>b. inne podmioty, które na podstawie stosownych umów podpisanych z  Gminą Sadkowice przetwarzają dane osobowe dla których Administratorem jest Wójt Gminy Sadkowice.</w:t>
      </w:r>
      <w:r>
        <w:br/>
        <w:t xml:space="preserve">6. Pani/Pana dane osobowe będą przetwarzane do czasu osiągnięcia celu, w jakim je pozyskaliśmy, a po tym czasie przez okres oraz w zakresie wymaganym przez przepisy powszechnie obowiązującego prawa, w tym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>
        <w:t>późn</w:t>
      </w:r>
      <w:proofErr w:type="spellEnd"/>
      <w:r>
        <w:t>. zm.).</w:t>
      </w:r>
      <w:r>
        <w:br/>
        <w:t>7. W związku z przetwarzaniem Pani/Pana danych osobowych przysługują Pani/Panu następujące prawa:</w:t>
      </w:r>
      <w:r>
        <w:br/>
        <w:t>a) prawo dostępu do danych osobowych, w tym prawo do uzyskania kopii tych danych;</w:t>
      </w:r>
      <w:r>
        <w:br/>
        <w:t>b) prawo do żądania sprostowania (poprawienia) danych osobowych ;</w:t>
      </w:r>
      <w:r>
        <w:br/>
        <w:t>c) prawo do żądania ograniczenia przetwarzania danych osobowych;</w:t>
      </w:r>
      <w:r>
        <w:br/>
        <w:t>d) prawo do usunięcia danych;</w:t>
      </w:r>
      <w:r>
        <w:br/>
      </w:r>
      <w:r>
        <w:lastRenderedPageBreak/>
        <w:t>e) prawo do przenoszenia danych;</w:t>
      </w:r>
      <w:r>
        <w:br/>
        <w:t>f) prawo wniesienia sprzeciwu wobec przetwarzania danych;</w:t>
      </w:r>
      <w:r>
        <w:br/>
        <w:t>8. W przypadku gdy przetwarzanie danych osobowych odbywa się na podstawie zgody (art. 6 ust. 1 lit. a RODO), przysługuje Pani/Panu prawo do cofnięcia tej zgody w dowolnym momencie. Wycofanie zgody nie wpływa na zgodność z prawem przetwarzania, którego dokonano na podstawie zgody przed jej cofnięciem.</w:t>
      </w:r>
      <w:r>
        <w:br/>
        <w:t>9. Przysługuje Pani/Panu prawo wniesienia skargi do organu nadzorczego właściwego w sprawach ochrony danych osobowych tj. Prezesa Urzędu Ochrony Danych Osobowych (PUODO), ul. Stawki 2, 00-193 Warszawa.</w:t>
      </w:r>
      <w:r>
        <w:br/>
        <w:t>10. W sytuacji, gdy przetwarzanie danych osobowych odbywa się na podstawie zgody osoby, której dane dotyczą, podanie przez Panią/Pana danych osobowych Administratorowi ma charakter dobrowolny.</w:t>
      </w:r>
      <w:r>
        <w:br/>
        <w:t>11. Podanie przez Panią/Pana danych osobowych jest obowiązkowe, w sytuacji gdy przesłankę przetwarzania danych osobowych stanowi przepis prawa lub zawarta między stronami umowa.</w:t>
      </w:r>
      <w:r>
        <w:br/>
        <w:t>12. Pani/Pana dane osobowe nie będą podlegały zautomatyzowanym procesom podejmowania decyzji, w tym profilowaniu.</w:t>
      </w:r>
      <w:r>
        <w:br/>
        <w:t>13. Pani/Pana dane osobowe nie będą przekazywane do państwa trzeciego ani do organizacji międzynarodowej, z zastrzeżeniem, że dane dotyczące urodzeń, małżeństw i zgonów mogą być przekazywane do państw trzecich na podstawie umów międzynarodowych, których stroną jest Rzeczpospolita Polska.</w:t>
      </w:r>
    </w:p>
    <w:p w14:paraId="25A43095" w14:textId="77777777" w:rsidR="003A546C" w:rsidRDefault="003A546C" w:rsidP="003A546C">
      <w:pPr>
        <w:spacing w:line="276" w:lineRule="auto"/>
        <w:jc w:val="left"/>
        <w:rPr>
          <w:lang w:eastAsia="zh-CN"/>
        </w:rPr>
      </w:pPr>
    </w:p>
    <w:p w14:paraId="26E88DC9" w14:textId="77777777" w:rsidR="003A546C" w:rsidRDefault="003A546C" w:rsidP="003A546C">
      <w:pPr>
        <w:spacing w:line="276" w:lineRule="auto"/>
        <w:jc w:val="left"/>
      </w:pPr>
    </w:p>
    <w:p w14:paraId="5FE73C3C" w14:textId="77777777" w:rsidR="003C5A56" w:rsidRDefault="003C5A56"/>
    <w:sectPr w:rsidR="003C5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6C"/>
    <w:rsid w:val="002543C3"/>
    <w:rsid w:val="003700B9"/>
    <w:rsid w:val="003A546C"/>
    <w:rsid w:val="003C5A56"/>
    <w:rsid w:val="003D1444"/>
    <w:rsid w:val="00D1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212E"/>
  <w15:chartTrackingRefBased/>
  <w15:docId w15:val="{C99880D8-213F-4380-BA7D-40BDBD20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46C"/>
    <w:pPr>
      <w:autoSpaceDN w:val="0"/>
      <w:spacing w:after="0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546C"/>
    <w:pPr>
      <w:keepNext/>
      <w:keepLines/>
      <w:autoSpaceDN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546C"/>
    <w:pPr>
      <w:keepNext/>
      <w:keepLines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546C"/>
    <w:pPr>
      <w:keepNext/>
      <w:keepLines/>
      <w:autoSpaceDN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546C"/>
    <w:pPr>
      <w:keepNext/>
      <w:keepLines/>
      <w:autoSpaceDN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546C"/>
    <w:pPr>
      <w:keepNext/>
      <w:keepLines/>
      <w:autoSpaceDN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546C"/>
    <w:pPr>
      <w:keepNext/>
      <w:keepLines/>
      <w:autoSpaceDN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546C"/>
    <w:pPr>
      <w:keepNext/>
      <w:keepLines/>
      <w:autoSpaceDN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546C"/>
    <w:pPr>
      <w:keepNext/>
      <w:keepLines/>
      <w:autoSpaceDN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546C"/>
    <w:pPr>
      <w:keepNext/>
      <w:keepLines/>
      <w:autoSpaceDN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5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5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54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54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54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54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54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54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54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546C"/>
    <w:pPr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A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546C"/>
    <w:pPr>
      <w:numPr>
        <w:ilvl w:val="1"/>
      </w:numPr>
      <w:autoSpaceDN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A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546C"/>
    <w:pPr>
      <w:autoSpaceDN/>
      <w:spacing w:before="160" w:after="160" w:line="259" w:lineRule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A54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546C"/>
    <w:pPr>
      <w:autoSpaceDN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A54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5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N/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54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5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Więckowska</dc:creator>
  <cp:keywords/>
  <dc:description/>
  <cp:lastModifiedBy>Wanda Więckowska</cp:lastModifiedBy>
  <cp:revision>2</cp:revision>
  <dcterms:created xsi:type="dcterms:W3CDTF">2025-04-09T09:04:00Z</dcterms:created>
  <dcterms:modified xsi:type="dcterms:W3CDTF">2025-04-09T09:45:00Z</dcterms:modified>
</cp:coreProperties>
</file>