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12D9" w14:textId="77777777" w:rsidR="00B3585F" w:rsidRDefault="00B3585F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</w:p>
    <w:p w14:paraId="28E7F689" w14:textId="77777777" w:rsidR="00B3585F" w:rsidRDefault="00000000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IN.271.1.2025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                                         Załącznik nr 2B do SWZ – Projekt umowy</w:t>
      </w:r>
      <w:r>
        <w:rPr>
          <w:rFonts w:eastAsia="Times New Roman" w:cs="Times New Roman"/>
          <w:b/>
          <w:lang w:eastAsia="pl-PL"/>
        </w:rPr>
        <w:t xml:space="preserve"> </w:t>
      </w:r>
    </w:p>
    <w:p w14:paraId="65E9A83B" w14:textId="77777777" w:rsidR="00B3585F" w:rsidRDefault="00B3585F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FE7BDB1" w14:textId="77777777" w:rsidR="00B3585F" w:rsidRDefault="00B3585F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08651C7A" w14:textId="77777777" w:rsidR="00B3585F" w:rsidRDefault="00000000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cs="Times New Roman"/>
        </w:rPr>
      </w:pPr>
      <w:r>
        <w:rPr>
          <w:rFonts w:eastAsia="Times New Roman" w:cs="Times New Roman"/>
          <w:b/>
          <w:lang w:eastAsia="pl-PL"/>
        </w:rPr>
        <w:t>UMOWA Nr ……………</w:t>
      </w:r>
    </w:p>
    <w:p w14:paraId="2A021A63" w14:textId="77777777" w:rsidR="00B3585F" w:rsidRDefault="00000000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  <w:spacing w:val="-8"/>
          <w:lang w:eastAsia="pl-PL"/>
        </w:rPr>
        <w:t xml:space="preserve">zawarta w dniu  …………………….  w Sadkowicach pomiędzy Gminą Sadkowice z siedzibą </w:t>
      </w:r>
      <w:r>
        <w:rPr>
          <w:rFonts w:eastAsia="Times New Roman" w:cs="Times New Roman"/>
          <w:color w:val="000000"/>
          <w:spacing w:val="-8"/>
          <w:lang w:eastAsia="pl-PL"/>
        </w:rPr>
        <w:br/>
        <w:t>w Sadkowicach 129A, 96-206 Sadkowice,</w:t>
      </w:r>
      <w:r>
        <w:rPr>
          <w:rFonts w:eastAsia="Times New Roman" w:cs="Times New Roman"/>
          <w:color w:val="000000"/>
          <w:spacing w:val="-9"/>
          <w:lang w:eastAsia="pl-PL"/>
        </w:rPr>
        <w:t xml:space="preserve"> zwaną dalej w treści umowy </w:t>
      </w:r>
      <w:r>
        <w:rPr>
          <w:rFonts w:eastAsia="Times New Roman" w:cs="Times New Roman"/>
          <w:bCs/>
          <w:color w:val="000000"/>
          <w:spacing w:val="-9"/>
          <w:lang w:eastAsia="pl-PL"/>
        </w:rPr>
        <w:t>„Zamawiającym"</w:t>
      </w:r>
      <w:r>
        <w:rPr>
          <w:rFonts w:eastAsia="Times New Roman" w:cs="Times New Roman"/>
          <w:color w:val="000000"/>
          <w:spacing w:val="-9"/>
          <w:lang w:eastAsia="pl-PL"/>
        </w:rPr>
        <w:t>, reprezentowaną przez:</w:t>
      </w:r>
    </w:p>
    <w:p w14:paraId="2DBB05EF" w14:textId="77777777" w:rsidR="00B3585F" w:rsidRDefault="0000000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12"/>
          <w:lang w:eastAsia="pl-PL"/>
        </w:rPr>
      </w:pPr>
      <w:r>
        <w:rPr>
          <w:rFonts w:eastAsia="Times New Roman" w:cs="Times New Roman"/>
          <w:color w:val="000000"/>
          <w:spacing w:val="-12"/>
          <w:lang w:eastAsia="pl-PL"/>
        </w:rPr>
        <w:t>Wójta Gminy Sadkowice – Panią Karolinę Kowalską</w:t>
      </w:r>
    </w:p>
    <w:p w14:paraId="7ADF5D9D" w14:textId="77777777" w:rsidR="00B3585F" w:rsidRDefault="0000000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7"/>
          <w:lang w:eastAsia="pl-PL"/>
        </w:rPr>
      </w:pPr>
      <w:r>
        <w:rPr>
          <w:rFonts w:eastAsia="Times New Roman" w:cs="Times New Roman"/>
          <w:color w:val="000000"/>
          <w:spacing w:val="-10"/>
          <w:lang w:eastAsia="pl-PL"/>
        </w:rPr>
        <w:t xml:space="preserve">przy kontrasygnacie: </w:t>
      </w:r>
      <w:r>
        <w:rPr>
          <w:rFonts w:eastAsia="Times New Roman" w:cs="Times New Roman"/>
          <w:color w:val="000000"/>
          <w:spacing w:val="-7"/>
          <w:lang w:eastAsia="pl-PL"/>
        </w:rPr>
        <w:t>Skarbnika Gminy – Pan Tomasza Szymańskiego</w:t>
      </w:r>
    </w:p>
    <w:p w14:paraId="66174E4A" w14:textId="77777777" w:rsidR="00B3585F" w:rsidRDefault="00B3585F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</w:p>
    <w:p w14:paraId="27234945" w14:textId="77777777" w:rsidR="00B3585F" w:rsidRDefault="00000000">
      <w:pPr>
        <w:pStyle w:val="Standard"/>
        <w:shd w:val="clear" w:color="auto" w:fill="FFFFFF"/>
        <w:tabs>
          <w:tab w:val="left" w:pos="5021"/>
        </w:tabs>
        <w:spacing w:line="276" w:lineRule="auto"/>
        <w:ind w:left="10" w:right="29"/>
        <w:jc w:val="both"/>
        <w:rPr>
          <w:rFonts w:eastAsia="Times New Roman" w:cs="Times New Roman"/>
          <w:color w:val="000000"/>
          <w:spacing w:val="-13"/>
          <w:lang w:eastAsia="pl-PL"/>
        </w:rPr>
      </w:pPr>
      <w:r>
        <w:rPr>
          <w:rFonts w:eastAsia="Times New Roman" w:cs="Times New Roman"/>
          <w:color w:val="000000"/>
          <w:spacing w:val="-13"/>
          <w:lang w:eastAsia="pl-PL"/>
        </w:rPr>
        <w:t>a</w:t>
      </w:r>
    </w:p>
    <w:p w14:paraId="0FBEB47C" w14:textId="77777777" w:rsidR="00B3585F" w:rsidRDefault="00000000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 xml:space="preserve"> zwanym dalej „Wykonawcą”.</w:t>
      </w:r>
    </w:p>
    <w:p w14:paraId="221EB96A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14:paraId="0FBBCC1C" w14:textId="77777777" w:rsidR="00B3585F" w:rsidRDefault="00000000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</w:t>
      </w:r>
    </w:p>
    <w:p w14:paraId="32921548" w14:textId="77777777" w:rsidR="00B3585F" w:rsidRDefault="00B3585F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</w:p>
    <w:p w14:paraId="29472D18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zleca, a Wykonawca przyjmuje do wykonania zamówienie pod nazwą: </w:t>
      </w:r>
      <w:r>
        <w:t>Cyberbezpieczna gmina – zakup sprzętu i usług w ramach Projektu grantowego Cyberbezpieczny samorząd.</w:t>
      </w:r>
      <w:r>
        <w:rPr>
          <w:rFonts w:cs="Times New Roman"/>
          <w:bCs/>
        </w:rPr>
        <w:t xml:space="preserve"> </w:t>
      </w:r>
    </w:p>
    <w:p w14:paraId="2A99C591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t>Przedmiot umowy wykonany zostanie zgodnie z przeprowadzonym postępowaniem o udzielenie zamówienia publicznego w trybie podstawowym na zasadach ustawy Prawo zamówień publicznych z dnia 11 września 2019 r. (t.j. Dz. U. z 2024 r. poz. 1320 z późnz.zm.), specyfikacją warunków zamówienia oraz ofertą Wykonawcy, które stanowią integralną część umowy.</w:t>
      </w:r>
    </w:p>
    <w:p w14:paraId="683D08F7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 w:hanging="357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Szczegółowy zakres zamówienia określony jest w Specyfikacji Warunków Zamówienia oraz załączonym do SWZ opisie przedmiotu zamówienia.</w:t>
      </w:r>
    </w:p>
    <w:p w14:paraId="088DDBE7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Wszystkie dostarczone urządzenia muszą być fabrycznie nowe oraz muszą posiadać odpowiednie atesty, certyfikaty, świadectwa jakości, a także muszą spełniać wszelkie wymogi norm określonych obowiązującym prawem.</w:t>
      </w:r>
    </w:p>
    <w:p w14:paraId="4539DD2C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 ramach realizacji zamówienia  Wykonawca jest  zobowiązany  do  zrealizowania  usług towarzyszących przedmiotowej dostawie, takich jak transport i ubezpieczenie na czas transportu, załadunek i rozładunek oraz wszelkich innych usług dodatkowych niezbędnych do prawidłowego wykonania zamówienia, takich jak instalacja,  uruchomienie,  montaż.</w:t>
      </w:r>
    </w:p>
    <w:p w14:paraId="57E6B9EC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informuje, iż zamówienie realizowane jest w ramach projektu grantowego </w:t>
      </w:r>
      <w:r>
        <w:t>„Cyberbezpieczny Samorząd” Fundusze Europejskie na Rozwój Cyfrowy 2021-2027 (FERC); Priorytet II: Zaawansowane usługi cyfrowe; Działanie 2.2. – Wzmocnienie krajowego systemu cyberbezpieczeństwa konkurs grantowy w ramach Projektu grantowego „Cyberbezpieczny Samorząd” o numerze FERC.02.02-CS.01-001/23; Umowa o powierzenie grantu o numerze FERC.02.02-CS.01-001/23/1645/ FERC.02.02-CS.01-001/23/2024.</w:t>
      </w:r>
    </w:p>
    <w:p w14:paraId="497783E0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090B0CDC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07F8F74B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7533A187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58C8BB77" w14:textId="77777777" w:rsidR="00B3585F" w:rsidRDefault="00000000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§2</w:t>
      </w:r>
    </w:p>
    <w:p w14:paraId="27CCB526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</w:p>
    <w:p w14:paraId="734E4260" w14:textId="77777777" w:rsidR="00B3585F" w:rsidRDefault="00000000">
      <w:pPr>
        <w:pStyle w:val="Akapitzlist"/>
        <w:numPr>
          <w:ilvl w:val="0"/>
          <w:numId w:val="2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bidi="hi-IN"/>
        </w:rPr>
        <w:t xml:space="preserve">Wykonawca zobowiązuje się wykonać przedmiot umowy w terminie … dni od dnia podpisania umowy. </w:t>
      </w:r>
    </w:p>
    <w:p w14:paraId="1C555955" w14:textId="77777777" w:rsidR="00B3585F" w:rsidRDefault="00000000">
      <w:pPr>
        <w:pStyle w:val="Akapitzlist"/>
        <w:numPr>
          <w:ilvl w:val="0"/>
          <w:numId w:val="2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dostawy: Urząd Gminy w Sadkowicach, Sadkowice 129A, 96-206 Sadkowice.</w:t>
      </w:r>
    </w:p>
    <w:p w14:paraId="1150E07B" w14:textId="77777777" w:rsidR="00B3585F" w:rsidRDefault="00B3585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6C096EA" w14:textId="77777777" w:rsidR="00B3585F" w:rsidRDefault="00B3585F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056A6CBF" w14:textId="77777777" w:rsidR="00B3585F" w:rsidRDefault="00000000">
      <w:pPr>
        <w:pStyle w:val="Standard"/>
        <w:spacing w:line="276" w:lineRule="auto"/>
        <w:ind w:left="426"/>
        <w:jc w:val="center"/>
        <w:rPr>
          <w:rFonts w:cs="Times New Roman"/>
        </w:rPr>
      </w:pPr>
      <w:r>
        <w:rPr>
          <w:rFonts w:cs="Times New Roman"/>
        </w:rPr>
        <w:t>§ 3</w:t>
      </w:r>
    </w:p>
    <w:p w14:paraId="5EDA97C7" w14:textId="77777777" w:rsidR="00B3585F" w:rsidRDefault="00B3585F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02FD9692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Na dostarczony sprzęt, będący przedmiotem niniejszej umowy Wykonawca udziela Zamawiającemu gwarancji zgodnie z Załącznikiem Nr 1B do SWZ.</w:t>
      </w:r>
    </w:p>
    <w:p w14:paraId="55861A62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Termin gwarancji biegnie od daty sporządzenia i podpisania przez strony protokołu odbioru dostarczonego sprzętu.</w:t>
      </w:r>
    </w:p>
    <w:p w14:paraId="14AEF60D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Gwarancja obejmuje wszystkie wykryte podczas eksploatacji sprzętu awarie, usterki i wady oraz uszkodzenia powstałe w czasie zgodnego z instrukcją korzystania ze sprzętu.</w:t>
      </w:r>
    </w:p>
    <w:p w14:paraId="1722100A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Naprawy gwarancyjne będą wykonywane przez Wykonawcę w miejscach, do których sprzęt został dostarczony.</w:t>
      </w:r>
    </w:p>
    <w:p w14:paraId="10CE15C5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Zgłoszenia awarii, usterki lub wady będą przekazywane przez Zamawiającego telefonicznie lub pocztą elektroniczną.</w:t>
      </w:r>
    </w:p>
    <w:p w14:paraId="4D25DAA4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Po zawarciu umowy Wykonawca zobowiązany jest podać: numer telefonu i email, na które można zgłaszać awarie, usterki i wady.</w:t>
      </w:r>
    </w:p>
    <w:p w14:paraId="4041A8A2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Wszystkie koszty związane z reklamacjami ponosi Wykonawca.</w:t>
      </w:r>
    </w:p>
    <w:p w14:paraId="31EF2DA3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Strony postanawiają, iż odpowiedzialność Wykonawcy z tytułu rękojmi za wady przedmiotu dostawy, wynikające z Kodeksu Cywilnego zostaje rozszerzona na okres udzielonej gwarancji jakości. Okres rękojmi za wady biegnie równolegle z okresem udzielonej gwarancji jakości i wygasa wraz z upływem okresu gwarancji jakości.</w:t>
      </w:r>
    </w:p>
    <w:p w14:paraId="3FB69770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Roszczenie z tytułu rękojmi za wady lub/i gwarancji jakości mogą być dochodzone także po upływie terminu udzielonej gwarancji jakości, jeżeli Zamawiający zgłosił Wykonawcy istnienie wady lub/i usterki w okresie objętym gwarancją jakości.</w:t>
      </w:r>
    </w:p>
    <w:p w14:paraId="5ADC79A1" w14:textId="77777777" w:rsidR="00B3585F" w:rsidRDefault="00B3585F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5732FC70" w14:textId="77777777" w:rsidR="00B3585F" w:rsidRDefault="00000000">
      <w:pPr>
        <w:pStyle w:val="Standard"/>
        <w:spacing w:line="276" w:lineRule="auto"/>
        <w:ind w:left="426"/>
        <w:jc w:val="center"/>
        <w:rPr>
          <w:rFonts w:cs="Times New Roman"/>
        </w:rPr>
      </w:pPr>
      <w:r>
        <w:rPr>
          <w:rFonts w:cs="Times New Roman"/>
        </w:rPr>
        <w:t>§ 4</w:t>
      </w:r>
    </w:p>
    <w:p w14:paraId="5A0B448E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Odbiór przedmiotu umowy zostanie  potwierdzony   pisemnie   przez   Zamawiającego i Wykonawcę protokołem odbioru. Zamawiający zobowiązany jest sprawdzić przedmiot umowy  pod względem ilościowym i pokwitować ich odbiór. </w:t>
      </w:r>
    </w:p>
    <w:p w14:paraId="7D51DCB1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Podczas dokonywania odbioru, przeprowadzona zostanie weryfikacja parametrów mająca na celu wykazanie Zamawiającemu, że dostarczony przedmiot umowy  spełnia wymagania określone w zamówieniu. W ramach odbioru przedmiotu umowy Zamawiający dokona również sprawdzenia, czy usługi dodatkowe objęte przedmiotem umowy (np. uruchomienie sprzętu lub montaż) zostały wykonane przez Wykonawcę zgodnie z obowiązującymi przepisami, normami i umową. Ponadto w toku odbioru Wykonawca przekaże Zamawiającemu oświadczenie, że przedmiot umowy jest fabrycznie nowy, nieużywany, w </w:t>
      </w:r>
      <w:r>
        <w:rPr>
          <w:szCs w:val="24"/>
        </w:rPr>
        <w:lastRenderedPageBreak/>
        <w:t>pełni sprawny i gotowy do użycia, wykonany w oparciu o nowoczesne rozwiązania projektowe, technologiczne, materiałowe oraz spełniające wymogi bezpieczeństwa oraz techniczne i funkcjonalno- użytkowe.</w:t>
      </w:r>
    </w:p>
    <w:p w14:paraId="488C5BBA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Wraz z odbiorem Wykonawca wyda Zamawiającemu karty gwarancyjne, instrukcje dotyczące sposobu korzystania z urządzeń, itp.</w:t>
      </w:r>
    </w:p>
    <w:p w14:paraId="4BA7B7ED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Jeżeli w trakcie odbioru zostaną stwierdzone wady (usterki lub braki) dające się usunąć, Zamawiający może odmówić odbioru przedmiotu umowy, wyznaczając termin do ich usunięcia. </w:t>
      </w:r>
    </w:p>
    <w:p w14:paraId="7C47D244" w14:textId="77777777" w:rsidR="00B3585F" w:rsidRDefault="00B3585F">
      <w:pPr>
        <w:widowControl w:val="0"/>
        <w:shd w:val="clear" w:color="auto" w:fill="FFFFFF"/>
        <w:tabs>
          <w:tab w:val="left" w:pos="-3931"/>
        </w:tabs>
        <w:spacing w:line="276" w:lineRule="auto"/>
        <w:jc w:val="both"/>
        <w:rPr>
          <w:szCs w:val="24"/>
        </w:rPr>
      </w:pPr>
    </w:p>
    <w:p w14:paraId="6A5A6C5E" w14:textId="77777777" w:rsidR="00B3585F" w:rsidRDefault="00B3585F">
      <w:pPr>
        <w:pStyle w:val="Standard"/>
        <w:spacing w:line="276" w:lineRule="auto"/>
        <w:ind w:left="66"/>
        <w:jc w:val="both"/>
        <w:rPr>
          <w:rFonts w:cs="Times New Roman"/>
        </w:rPr>
      </w:pPr>
    </w:p>
    <w:p w14:paraId="29FC411E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5</w:t>
      </w:r>
    </w:p>
    <w:p w14:paraId="4D5AF61D" w14:textId="77777777" w:rsidR="00B3585F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szCs w:val="24"/>
        </w:rPr>
        <w:t>Z tytułu wykonania przedmiotu umowy, o którym mowa w  § 1 Zamawiający zapłaci Wykonawcy wynagrodzenie w wysokości ………. brutto (słownie: ……………… 00/100). Wynagrodzenie obejmuje podatek VAT - stawka podatku VAT, w kwocie ………..złotych.</w:t>
      </w:r>
    </w:p>
    <w:p w14:paraId="35A084B0" w14:textId="77777777" w:rsidR="00B3585F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eastAsia="Times New Roman"/>
          <w:szCs w:val="24"/>
          <w:lang w:eastAsia="pl-PL"/>
        </w:rPr>
        <w:t>Wynagrodzenie, o którym mowa w ust. 1 obejmuje wszystkie koszty wykonawcy poniesione w związku z wykonaniem przedmiotu umowy.</w:t>
      </w:r>
    </w:p>
    <w:p w14:paraId="6A0F18B8" w14:textId="77777777" w:rsidR="00B3585F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eastAsia="Times New Roman"/>
          <w:szCs w:val="24"/>
          <w:lang w:eastAsia="pl-PL"/>
        </w:rPr>
        <w:t>Wynagrodzenie należne wykonawcy będzie płatne przelewem w terminie do 30 dni od daty dostarczenia prawidłowo wystawionej faktury. Dane do wystawienia faktury:</w:t>
      </w:r>
    </w:p>
    <w:p w14:paraId="6034414E" w14:textId="77777777" w:rsidR="00B3585F" w:rsidRDefault="00000000">
      <w:pPr>
        <w:pStyle w:val="Standard"/>
        <w:spacing w:line="276" w:lineRule="auto"/>
        <w:ind w:left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Nabywca (podatnik): Gmina Sadkowice, Sadkowice 129A, 96-206 Sadkowice NIP:8351532028</w:t>
      </w:r>
    </w:p>
    <w:p w14:paraId="4FBA2DD8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Odbiorca (płatnik): Urząd Gminy w Sadkowicach, Sadkowice 129A, 96-206 Sadkowice.</w:t>
      </w:r>
    </w:p>
    <w:p w14:paraId="347D8F83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Podstawą wystawienia faktury będzie protokół zdawczo – odbiorczy podpisany przez przedstawicieli Zamawiającego i Wykonawcy.</w:t>
      </w:r>
    </w:p>
    <w:p w14:paraId="4FF75879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Na podstawie protokołu odbioru i pisemnego oświadczenia Wykonawcy, </w:t>
      </w:r>
      <w:r>
        <w:rPr>
          <w:rFonts w:cs="Times New Roman"/>
        </w:rPr>
        <w:br/>
        <w:t>że przedmiot umowy jest wykonany zgodnie z umową, obowiązującymi przepisami oraz normami i że został wydany w stanie kompletnym z punktu widzenia celu, któremu ma służyć Zamawiający zobowiązany jest zapłacić Wykonawcy wynagrodzenie za wykonanie przedmiotu umowy.</w:t>
      </w:r>
    </w:p>
    <w:p w14:paraId="5F0A0986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Zapłata za wykonanie przedmiotu umowy nastąpi na wskazany przez Wykonawcę rachunek bankowy, dla którego bank otworzył odrębny rachunek VAT. 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bankowego, ujawnionego w wykazie podatników VAT.</w:t>
      </w:r>
    </w:p>
    <w:p w14:paraId="1F1C4547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Na zapłatę ustalonego w niniejszym paragrafie wynagrodzenia zabezpieczono środki </w:t>
      </w:r>
      <w:r>
        <w:rPr>
          <w:rFonts w:cs="Times New Roman"/>
        </w:rPr>
        <w:br/>
        <w:t xml:space="preserve">w budżecie Gminy w ramach działu 720 rozdział 72095 § 6067. Zmiana klasyfikacji budżetowej nie wymaga sporządzenia aneksu do umowy. </w:t>
      </w:r>
    </w:p>
    <w:p w14:paraId="1A9A8857" w14:textId="77777777" w:rsidR="00B3585F" w:rsidRDefault="00B3585F">
      <w:pPr>
        <w:pStyle w:val="Standard"/>
        <w:spacing w:line="276" w:lineRule="auto"/>
        <w:ind w:left="426"/>
        <w:rPr>
          <w:rFonts w:eastAsia="Times New Roman" w:cs="Times New Roman"/>
          <w:lang w:eastAsia="pl-PL"/>
        </w:rPr>
      </w:pPr>
    </w:p>
    <w:p w14:paraId="356D3963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6</w:t>
      </w:r>
    </w:p>
    <w:p w14:paraId="3A3F6541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2D1C43BC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Strony ustalają, że obowiązującą je formą odszkodowania są kary umowne, które będą naliczane  w następujących przypadkach i wysokościach:</w:t>
      </w:r>
    </w:p>
    <w:p w14:paraId="305F43F6" w14:textId="77777777" w:rsidR="00B3585F" w:rsidRDefault="00000000">
      <w:pPr>
        <w:pStyle w:val="Standard"/>
        <w:numPr>
          <w:ilvl w:val="0"/>
          <w:numId w:val="12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za odstąpienie od umowy przez którąkolwiek ze stron z przyczyn, za które odpowiada Wykonawca zapłaci on na rzecz Zamawiającego karę umowną w wysokości 10 % wynagrodzenia ryczałtowego brutto, o którym mowa w § 5 ust. 1 umowy.</w:t>
      </w:r>
    </w:p>
    <w:p w14:paraId="51BF04D7" w14:textId="77777777" w:rsidR="00B3585F" w:rsidRDefault="00000000">
      <w:pPr>
        <w:pStyle w:val="Standard"/>
        <w:numPr>
          <w:ilvl w:val="0"/>
          <w:numId w:val="13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odstąpienie od umowy z przyczyn, za które wyłączną odpowiedzialność ponosi Zamawiający zapłaci on na rzecz Wykonawcy karę umowną w wysokości 10 % wynagrodzenia ryczałtowego brutto, o którym mowa w § 5 ust. 1 umowy.</w:t>
      </w:r>
    </w:p>
    <w:p w14:paraId="28298918" w14:textId="77777777" w:rsidR="00B3585F" w:rsidRDefault="00000000">
      <w:pPr>
        <w:pStyle w:val="Standard"/>
        <w:numPr>
          <w:ilvl w:val="0"/>
          <w:numId w:val="14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 zwłoki  w dostarczeniu przedmiotu umowy Zamawiający ma prawo żądania od Wykonawcy kary umownej w  wysokości 0,5 % wynagrodzenia ryczałtowego brutto, o którym mowa w § 5 ust. 1 umowy, za każdy dzień zwłoki .</w:t>
      </w:r>
    </w:p>
    <w:p w14:paraId="5C7D2127" w14:textId="77777777" w:rsidR="00B3585F" w:rsidRDefault="00000000">
      <w:pPr>
        <w:pStyle w:val="Standard"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w przypadku zwłoki Wykonawcy w usuwaniu wad przedmiotu umowy, Wykonawca zapłaci karę umowną w wysokości 0,2% wynagrodzenia  umownego brutto </w:t>
      </w:r>
      <w:r>
        <w:rPr>
          <w:rFonts w:eastAsia="Times New Roman" w:cs="Times New Roman"/>
          <w:lang w:eastAsia="pl-PL"/>
        </w:rPr>
        <w:t>o którym mowa w § 5 ust. 1 umowy, za każdy dzień zwłoki w stosunku do terminu wyznaczonego na usunięcie wad.</w:t>
      </w:r>
    </w:p>
    <w:p w14:paraId="476DC14A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Zamawiającemu przysługuje prawo odstąpienia od umowy w przypadku niewykonania lub niewłaściwego wykonania umowy przez Wykonawcę, wówczas Wykonawcy należy się wynagrodzenie tylko za prawidłowo wykonaną i przyjętą przez zamawiającego część  pracy.</w:t>
      </w:r>
    </w:p>
    <w:p w14:paraId="589D11D7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Jeżeli wysokość poniesionej przez Zamawiającego szkody przekracza wysokość kary umownej, Zamawiający może dochodzić odszkodowania na zasadach ogólnych.</w:t>
      </w:r>
    </w:p>
    <w:p w14:paraId="1CC25CC5" w14:textId="77777777" w:rsidR="00B3585F" w:rsidRDefault="00000000">
      <w:pPr>
        <w:pStyle w:val="Standard"/>
        <w:spacing w:line="276" w:lineRule="auto"/>
        <w:ind w:left="426"/>
        <w:jc w:val="both"/>
        <w:rPr>
          <w:rFonts w:cs="Times New Roman"/>
          <w:color w:val="000000"/>
        </w:rPr>
      </w:pPr>
      <w:r>
        <w:rPr>
          <w:rFonts w:eastAsia="Times New Roman" w:cs="Times New Roman"/>
          <w:lang w:eastAsia="pl-PL"/>
        </w:rPr>
        <w:t xml:space="preserve">4. </w:t>
      </w:r>
      <w:r>
        <w:rPr>
          <w:rFonts w:cs="Times New Roman"/>
          <w:color w:val="000000"/>
        </w:rPr>
        <w:t>Wykonawca oświadcza niniejszym, że wyraża zgodę na potrącanie przez Zamawiającego wierzytelności z tytułu kar umownych z wynagrodzenia Wykonawcy.</w:t>
      </w:r>
    </w:p>
    <w:p w14:paraId="676DA81D" w14:textId="59DC1AD5" w:rsidR="00B3585F" w:rsidRDefault="00000000">
      <w:pPr>
        <w:pStyle w:val="Standard"/>
        <w:spacing w:line="276" w:lineRule="auto"/>
        <w:ind w:left="426"/>
        <w:jc w:val="both"/>
        <w:rPr>
          <w:rFonts w:cs="Times New Roman"/>
          <w:bCs/>
          <w:color w:val="000000"/>
          <w:shd w:val="clear" w:color="auto" w:fill="FFFFFF"/>
        </w:rPr>
      </w:pPr>
      <w:r>
        <w:rPr>
          <w:rFonts w:cs="Times New Roman"/>
          <w:color w:val="000000"/>
        </w:rPr>
        <w:t xml:space="preserve">5. </w:t>
      </w:r>
      <w:r>
        <w:rPr>
          <w:rFonts w:cs="Times New Roman"/>
          <w:bCs/>
          <w:color w:val="000000"/>
          <w:shd w:val="clear" w:color="auto" w:fill="FFFFFF"/>
        </w:rPr>
        <w:t xml:space="preserve">Strony ustalają, że maksymalna wysokość kar umownych jaką Zamawiający może obciążyć Wykonawcę z tytułów, o których mowa w niniejszym paragrafie nie może przekroczyć </w:t>
      </w:r>
      <w:r w:rsidR="00EC0BA9">
        <w:rPr>
          <w:rFonts w:cs="Times New Roman"/>
          <w:color w:val="000000" w:themeColor="text1"/>
        </w:rPr>
        <w:t>3</w:t>
      </w:r>
      <w:r w:rsidR="00EC0BA9">
        <w:rPr>
          <w:rFonts w:cs="Times New Roman"/>
          <w:color w:val="000000" w:themeColor="text1"/>
        </w:rPr>
        <w:t xml:space="preserve">0 </w:t>
      </w:r>
      <w:r>
        <w:rPr>
          <w:rFonts w:cs="Times New Roman"/>
          <w:bCs/>
          <w:color w:val="000000"/>
          <w:shd w:val="clear" w:color="auto" w:fill="FFFFFF"/>
        </w:rPr>
        <w:t>% ustalonego w § 5 ust. 1 wynagrodzenia umownego brutto.</w:t>
      </w:r>
    </w:p>
    <w:p w14:paraId="74D7435D" w14:textId="77777777" w:rsidR="00B3585F" w:rsidRDefault="00B3585F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</w:p>
    <w:p w14:paraId="01403708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7</w:t>
      </w:r>
    </w:p>
    <w:p w14:paraId="178BE548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1. W oparciu o art. 455 ust. 1pkt 1 ustawy Pzp Zamawiający przewiduje katalog zmian na które może wyrazić zgodę, poniższe nie stanowi jednocześnie zobowiązania do wyrażenia takiej zgody. Zmiany te nie mogą naruszać postanowień art. 455 ust. 1 ustawy, a potrzeba ich wprowadzenia może wynikać w szczególności z następujących okoliczności: </w:t>
      </w:r>
    </w:p>
    <w:p w14:paraId="6CE7B78C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a) konieczność dostarczenia innego, niż określonego w Umowie urządzenia lub oprogramowania, niepowodująca zwiększenia ceny, spowodowana zakończeniem produkcji określonego w Umowie urządzenia/oprogramowania lub wycofania go z produkcji lub obrotu na terytorium Rzeczpospolitej Polskiej, posiadającego parametry nie gorsze od zaproponowanych przez Wykonawcę w ofercie;</w:t>
      </w:r>
    </w:p>
    <w:p w14:paraId="10796AA3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b) pojawienie się na rynku urządzenia producenta sprzętu nowszej generacji lub nowej wersji oprogramowania, o lepszych parametrach i/lub pozwalających na zaoszczędzenie kosztów eksploatacji pod warunkiem, że te zmiany nie spowodują zwiększenia ceny;</w:t>
      </w:r>
    </w:p>
    <w:p w14:paraId="1CFCB952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c) w przypadku ujawnienia się powszechnie występujących wad oferowanego urządzenia Zamawiający dopuszcza zmianę w zakresie przedmiotu Umowy polegającą na zastąpieniu danego produktu produktem zastępczym, spełniającym wszelkie wymagania przewidziane w SWZ dla produktu zastępowanego, rekomendowanym przez producenta lub Wykonawcę w związku z ujawnieniem wad;</w:t>
      </w:r>
    </w:p>
    <w:p w14:paraId="265E4AEB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d) zmiany Podwykonawcy, przy pomocy którego Wykonawca realizuje przedmiot </w:t>
      </w:r>
      <w:r>
        <w:rPr>
          <w:rFonts w:eastAsia="Times New Roman" w:cs="Times New Roman"/>
          <w:bCs/>
          <w:kern w:val="0"/>
          <w:lang w:eastAsia="pl-PL" w:bidi="ar-SA"/>
        </w:rPr>
        <w:lastRenderedPageBreak/>
        <w:t>Umowy, po uprzedniej akceptacji Zamawiającego;</w:t>
      </w:r>
    </w:p>
    <w:p w14:paraId="0A6CE1D5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e) wystąpienia siły wyższej.</w:t>
      </w:r>
    </w:p>
    <w:p w14:paraId="0E204E4C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2. Zamawiający, po stwierdzeniu, że okoliczności związane z wystąpieniem COVID-19, mogą wpłynąć lub wpływają na należyte wykonanie umowy, może w uzgodnieniu z wykonawcą dokonać zmiany umowy, o której mowa w art. 455 ust. 1 pkt 4 ustawy z dnia 11 września 2019 r. - Prawo zamówień publicznych, w szczególności przez:</w:t>
      </w:r>
    </w:p>
    <w:p w14:paraId="086869A4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terminu wykonania umowy lub jej części, lub czasowe zawieszenie wykonywania umowy lub jej części,</w:t>
      </w:r>
    </w:p>
    <w:p w14:paraId="28A97C9D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sposobu wykonywania dostaw, usług lub robót budowlanych,</w:t>
      </w:r>
    </w:p>
    <w:p w14:paraId="091E6A2E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3)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zakresu świadczenia wykonawcy i odpowiadającą jej zmianę wynagrodzenia wykonawcy</w:t>
      </w:r>
    </w:p>
    <w:p w14:paraId="6EDC23B3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 ile wzrost wynagrodzenia spowodowany każdą kolejną zmianą nie przekroczy 50% wartości pierwotnej umowy.</w:t>
      </w:r>
    </w:p>
    <w:p w14:paraId="0E5284B0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3. Zamawiający dopuszcza zmianę Wykonawcy, któremu udzielił zamówienia. Wykonawcę dotychczasowego może zastąpić nowy Wykonawca: </w:t>
      </w:r>
    </w:p>
    <w:p w14:paraId="0EB914C1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6D5DE828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 w wyniku przejęcia przez Zamawiającego zobowiązań Wykonawcy względem jego podwykonawców;</w:t>
      </w:r>
    </w:p>
    <w:p w14:paraId="46A041A3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4. Warunki dokonania zmian:</w:t>
      </w:r>
    </w:p>
    <w:p w14:paraId="0D02F4D7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</w:t>
      </w:r>
      <w:r>
        <w:rPr>
          <w:rFonts w:eastAsia="Times New Roman" w:cs="Times New Roman"/>
          <w:bCs/>
          <w:kern w:val="0"/>
          <w:lang w:eastAsia="pl-PL" w:bidi="ar-SA"/>
        </w:rPr>
        <w:tab/>
        <w:t>zmiana postanowień zawartej umowy może nastąpić wyłącznie za zgodą obu stron, wyrażoną na piśmie, pod rygorem nieważności - w formie aneksu do umowy,</w:t>
      </w:r>
    </w:p>
    <w:p w14:paraId="4577A1CA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</w:t>
      </w:r>
      <w:r>
        <w:rPr>
          <w:rFonts w:eastAsia="Times New Roman" w:cs="Times New Roman"/>
          <w:bCs/>
          <w:kern w:val="0"/>
          <w:lang w:eastAsia="pl-PL" w:bidi="ar-SA"/>
        </w:rPr>
        <w:tab/>
        <w:t>strona występująca o zmianę postanowień zawartej umowy:</w:t>
      </w:r>
    </w:p>
    <w:p w14:paraId="19869961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opisze zaistniałe okoliczności,</w:t>
      </w:r>
    </w:p>
    <w:p w14:paraId="5BB6CD4B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uzasadni, udokumentuje zaistnienie powyższych okoliczności,</w:t>
      </w:r>
    </w:p>
    <w:p w14:paraId="0EEE92C9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opisze wpływ zmian na termin wykonania umowy.</w:t>
      </w:r>
    </w:p>
    <w:p w14:paraId="7181E901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3) wniosek o zmianę postanowień zawartej umowy musi być wyrażony na piśmie.</w:t>
      </w:r>
    </w:p>
    <w:p w14:paraId="1FD4D037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Cs/>
          <w:kern w:val="0"/>
          <w:lang w:eastAsia="pl-PL" w:bidi="ar-SA"/>
        </w:rPr>
        <w:t>5. Wszelkie zmiany umowy pod rygorem nieważności, wymagają formy pisemnej i mogą być dopuszczalne tylko w granicach unormowanych art. 454 i 455 ustawy Prawo zamówień publicznych.</w:t>
      </w:r>
    </w:p>
    <w:p w14:paraId="42448368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5971F3D0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8</w:t>
      </w:r>
    </w:p>
    <w:p w14:paraId="03A353E6" w14:textId="4BF88B5A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Zamawiającemu przysługuje prawo odstąpienia od umowy z przyczyn dotyczących Wykonawcy, w terminie  30  dni od powzięcia wiadomości o następujących okolicznościach, gdy:</w:t>
      </w:r>
    </w:p>
    <w:p w14:paraId="2BD65029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zostanie złożony wniosek o ogłoszenie upadłości lub rozwiązanie firmy Wykonawcy, </w:t>
      </w:r>
    </w:p>
    <w:p w14:paraId="57CDF1CF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zostanie wydany nakaz zajęcia majątku Wykonawcy, w zakresie uniemożliwiającym wykonanie umowy, </w:t>
      </w:r>
    </w:p>
    <w:p w14:paraId="12C285E4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c) nastąpi zwłoka w dostarczeniu przedmiotu umowy, ponad 5 dni roboczych od terminu określonego w § 1 ust. 3 umowy, </w:t>
      </w:r>
    </w:p>
    <w:p w14:paraId="4B9740B0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d) dostarczone materiały promocyjne mają wady jakościowe, bądź dostarczone są w ilości mniejszej niż zamawiana, a Wykonawca nie usunął w terminie wady bądź nie dostarczył </w:t>
      </w:r>
      <w:r>
        <w:rPr>
          <w:rFonts w:eastAsia="Times New Roman" w:cs="Times New Roman"/>
          <w:lang w:eastAsia="pl-PL"/>
        </w:rPr>
        <w:lastRenderedPageBreak/>
        <w:t xml:space="preserve">brakującej ilości. </w:t>
      </w:r>
    </w:p>
    <w:p w14:paraId="04997702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Ponadto:</w:t>
      </w:r>
    </w:p>
    <w:p w14:paraId="0E773DC1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 Zamawiający może odstąpić od Umowy jeżeli zachodzi co najmniej jedna z okoliczności wskazanych w art. 456 ust.1 pkt 2 Prawo zamówień publicznych i na warunkach w nim określonych, z uwzględnieniem postanowień niniejszej Umowy. W takim przypadku Wykonawca może żądać wyłącznie wynagrodzenia należnego z tytułu wykonania dotychczasowej części Umowy i nie jest uprawniony do zadania odszkodowania</w:t>
      </w:r>
    </w:p>
    <w:p w14:paraId="0F88C72B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2) 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– w takim przypadku Wykonawca może żądać wyłącznie wynagrodzenia należnego mu z tytułu wykonania dotychczasowej części Umowy i nie jest uprawniony do żądania odszkodowania. </w:t>
      </w:r>
    </w:p>
    <w:p w14:paraId="0D4D7CFD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Zamawiającemu przysługuje prawo odstąpienia od umowy z Wykonawcą w razie zaistnienia istotnej zmiany okoliczności powodującej, że wykonanie umowy nie leży w interesie publicznym, czego nie można było przewidzieć w chwili zawarcia umowy - w takim wypadku Wykonawca może żądać jedynie wynagrodzenia należnego mu z tytułu wykonania części umowy. </w:t>
      </w:r>
    </w:p>
    <w:p w14:paraId="70C0AA82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Odstąpienie od umowy oraz rozwiązanie umowy za wypowiedzeniem, pod rygorem nieważności, winno nastąpić na piśmie.</w:t>
      </w:r>
    </w:p>
    <w:p w14:paraId="2A5A2AB3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6024D70A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9</w:t>
      </w:r>
    </w:p>
    <w:p w14:paraId="005A7573" w14:textId="77777777" w:rsidR="00B3585F" w:rsidRDefault="00B3585F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295875F3" w14:textId="77777777" w:rsidR="00B3585F" w:rsidRDefault="00000000">
      <w:pPr>
        <w:pStyle w:val="Akapitzlist"/>
        <w:numPr>
          <w:ilvl w:val="0"/>
          <w:numId w:val="16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</w:t>
      </w:r>
      <w:r>
        <w:rPr>
          <w:rFonts w:ascii="Times New Roman" w:hAnsi="Times New Roman"/>
          <w:sz w:val="24"/>
          <w:szCs w:val="24"/>
        </w:rPr>
        <w:br/>
        <w:t>w rozumieniu art. 4 pkt 7 Rozporządzenia PE i Rady (UE) 2016/679 z dnia 27 kwietnia 2016r. (zwane dalej „Rozporządzeniem”), a Wykonawca – podmiotem przetwarzającym te dane w rozumieniu pkt 8 tego przepisu.</w:t>
      </w:r>
    </w:p>
    <w:p w14:paraId="41B1B575" w14:textId="77777777" w:rsidR="00B3585F" w:rsidRDefault="00000000">
      <w:pPr>
        <w:pStyle w:val="Akapitzlist"/>
        <w:numPr>
          <w:ilvl w:val="0"/>
          <w:numId w:val="17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598B2AFC" w14:textId="77777777" w:rsidR="00B3585F" w:rsidRDefault="00000000">
      <w:pPr>
        <w:pStyle w:val="Akapitzlist"/>
        <w:numPr>
          <w:ilvl w:val="0"/>
          <w:numId w:val="18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się:</w:t>
      </w:r>
    </w:p>
    <w:p w14:paraId="4AFCEB73" w14:textId="77777777" w:rsidR="00B3585F" w:rsidRDefault="00000000">
      <w:pPr>
        <w:pStyle w:val="Akapitzlist"/>
        <w:numPr>
          <w:ilvl w:val="1"/>
          <w:numId w:val="19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63E175D0" w14:textId="77777777" w:rsidR="00B3585F" w:rsidRDefault="00000000">
      <w:pPr>
        <w:pStyle w:val="Akapitzlist"/>
        <w:numPr>
          <w:ilvl w:val="1"/>
          <w:numId w:val="20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5B71A100" w14:textId="77777777" w:rsidR="00B3585F" w:rsidRDefault="00000000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dołożyć należytej staranności przy przetwarzaniu powierzonych danych osobowych,</w:t>
      </w:r>
    </w:p>
    <w:p w14:paraId="313A612E" w14:textId="77777777" w:rsidR="00B3585F" w:rsidRDefault="00000000">
      <w:pPr>
        <w:pStyle w:val="Akapitzlist"/>
        <w:numPr>
          <w:ilvl w:val="1"/>
          <w:numId w:val="22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27AEF5EF" w14:textId="77777777" w:rsidR="00B3585F" w:rsidRDefault="00000000">
      <w:pPr>
        <w:pStyle w:val="Akapitzlist"/>
        <w:numPr>
          <w:ilvl w:val="1"/>
          <w:numId w:val="23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zapewnić zachowanie w tajemnicy, (o której mowa w art. 28 ust 3 pkt b Rozporządzenia) przetwarzanych danych przez osoby, które upoważnia do przetwarzania danych </w:t>
      </w:r>
      <w:r>
        <w:rPr>
          <w:rFonts w:ascii="Times New Roman" w:hAnsi="Times New Roman"/>
          <w:sz w:val="24"/>
          <w:szCs w:val="24"/>
        </w:rPr>
        <w:lastRenderedPageBreak/>
        <w:t>osobowych w celu realizacji niniejszej umowy, zarówno w trakcie zatrudnienia ich w Podmiocie przetwarzającym, jak i po jego ustaniu.</w:t>
      </w:r>
    </w:p>
    <w:p w14:paraId="7E1D8B97" w14:textId="77777777" w:rsidR="00B3585F" w:rsidRDefault="00000000">
      <w:pPr>
        <w:pStyle w:val="Akapitzlist"/>
        <w:numPr>
          <w:ilvl w:val="0"/>
          <w:numId w:val="24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4E8121C8" w14:textId="77777777" w:rsidR="00B3585F" w:rsidRDefault="00000000">
      <w:pPr>
        <w:pStyle w:val="Akapitzlist"/>
        <w:numPr>
          <w:ilvl w:val="0"/>
          <w:numId w:val="25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4AF9CE4C" w14:textId="77777777" w:rsidR="00B3585F" w:rsidRDefault="00000000">
      <w:pPr>
        <w:pStyle w:val="Akapitzlist"/>
        <w:numPr>
          <w:ilvl w:val="0"/>
          <w:numId w:val="26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6C6C0EE0" w14:textId="77777777" w:rsidR="00B3585F" w:rsidRDefault="00000000">
      <w:pPr>
        <w:pStyle w:val="Akapitzlist"/>
        <w:numPr>
          <w:ilvl w:val="0"/>
          <w:numId w:val="27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08839C57" w14:textId="77777777" w:rsidR="00B3585F" w:rsidRDefault="00000000">
      <w:pPr>
        <w:pStyle w:val="Akapitzlist"/>
        <w:numPr>
          <w:ilvl w:val="0"/>
          <w:numId w:val="28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3C117DE9" w14:textId="77777777" w:rsidR="00B3585F" w:rsidRDefault="00000000">
      <w:pPr>
        <w:pStyle w:val="Akapitzlist"/>
        <w:numPr>
          <w:ilvl w:val="0"/>
          <w:numId w:val="29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usunięcia uchybień stwierdzonych podczas kontroli w terminie nie dłuższym niż 7 dni</w:t>
      </w:r>
    </w:p>
    <w:p w14:paraId="0618385A" w14:textId="77777777" w:rsidR="00B3585F" w:rsidRDefault="00000000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6A368CF7" w14:textId="77777777" w:rsidR="00B3585F" w:rsidRDefault="00000000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49CAC961" w14:textId="77777777" w:rsidR="00B3585F" w:rsidRDefault="00000000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Podwykonawca, winien spełniać te same gwarancje i obowiązki jakie zostały nałożone na Wykonawcę.</w:t>
      </w:r>
    </w:p>
    <w:p w14:paraId="039C6C6D" w14:textId="77777777" w:rsidR="00B3585F" w:rsidRDefault="00000000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22F85170" w14:textId="77777777" w:rsidR="00B3585F" w:rsidRDefault="00000000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niezwłocznego poinformowania Zamawiającego </w:t>
      </w:r>
      <w:r>
        <w:rPr>
          <w:rFonts w:ascii="Times New Roman" w:hAnsi="Times New Roman"/>
          <w:sz w:val="24"/>
          <w:szCs w:val="24"/>
        </w:rPr>
        <w:br/>
        <w:t>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</w:t>
      </w:r>
    </w:p>
    <w:p w14:paraId="2B59063D" w14:textId="77777777" w:rsidR="00B3585F" w:rsidRDefault="00000000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11510FC1" w14:textId="77777777" w:rsidR="00B3585F" w:rsidRDefault="00000000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oświadcza, że w związku ze zobowiązaniem do zachowania </w:t>
      </w:r>
      <w:r>
        <w:rPr>
          <w:rFonts w:ascii="Times New Roman" w:hAnsi="Times New Roman"/>
          <w:sz w:val="24"/>
          <w:szCs w:val="24"/>
        </w:rPr>
        <w:br/>
        <w:t>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6DD61E6D" w14:textId="77777777" w:rsidR="00B3585F" w:rsidRDefault="00000000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sprawach nieuregulowanych niniejszym paragrafem, zastosowanie będą miały przepisy Kodeksu cywilnego oraz Rozporządzenia.</w:t>
      </w:r>
    </w:p>
    <w:p w14:paraId="4A5A2818" w14:textId="77777777" w:rsidR="00B3585F" w:rsidRDefault="00B3585F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7FC0FB27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10</w:t>
      </w:r>
    </w:p>
    <w:p w14:paraId="29701097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4B39296D" w14:textId="77777777" w:rsidR="00B3585F" w:rsidRDefault="00000000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sprawach nieuregulowanych niniejszą umową stosuje się powszechnie obowiązujące przepisy,  w tym przepisy ustawy Prawo zamówień publicznych, kodeksu cywilnego oraz inne właściwe dla przedmiotu umowy.</w:t>
      </w:r>
    </w:p>
    <w:p w14:paraId="3B367C6B" w14:textId="61769AEE" w:rsidR="004B405B" w:rsidRDefault="00000000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Właściwym dla rozpoznania sporów wynikłych na tle realizacji niniejszej umowy jest sąd właściwy miejscowo dla siedziby Zamawiającego.</w:t>
      </w:r>
    </w:p>
    <w:p w14:paraId="60A8BFA3" w14:textId="24B56B9F" w:rsidR="004B405B" w:rsidRDefault="00000000" w:rsidP="004B405B">
      <w:pPr>
        <w:pStyle w:val="Standard"/>
        <w:numPr>
          <w:ilvl w:val="3"/>
          <w:numId w:val="5"/>
        </w:numPr>
        <w:spacing w:line="276" w:lineRule="auto"/>
        <w:ind w:left="426"/>
        <w:jc w:val="both"/>
      </w:pPr>
      <w:r>
        <w:rPr>
          <w:lang w:eastAsia="pl-PL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7775400D" w14:textId="36EE2682" w:rsidR="00B3585F" w:rsidRDefault="00000000" w:rsidP="004B405B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lang w:eastAsia="pl-PL"/>
        </w:rPr>
      </w:pPr>
      <w:r>
        <w:rPr>
          <w:lang w:eastAsia="pl-PL"/>
        </w:rPr>
        <w:t xml:space="preserve">Umowę sporządzono w 3 egzemplarzach, z czego 2 egzemplarze otrzymuje Zamawiający </w:t>
      </w:r>
      <w:r>
        <w:rPr>
          <w:lang w:eastAsia="pl-PL"/>
        </w:rPr>
        <w:br/>
        <w:t>a 1 egzemplarz Wykonawca.</w:t>
      </w:r>
    </w:p>
    <w:p w14:paraId="68273339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</w:p>
    <w:p w14:paraId="42E4FF54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</w:p>
    <w:p w14:paraId="66240963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Zamawiający:                                                                                         Wykonawca:</w:t>
      </w:r>
    </w:p>
    <w:p w14:paraId="0F890CEF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C1EADE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055C096A" w14:textId="77777777" w:rsidR="00B3585F" w:rsidRDefault="00B3585F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</w:p>
    <w:p w14:paraId="36E1D4EA" w14:textId="77777777" w:rsidR="00B3585F" w:rsidRDefault="00000000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Kontrasygnata Skarbnika Gminy:</w:t>
      </w:r>
    </w:p>
    <w:p w14:paraId="10B1F1B3" w14:textId="77777777" w:rsidR="00B3585F" w:rsidRDefault="00B3585F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</w:p>
    <w:p w14:paraId="15920798" w14:textId="77777777" w:rsidR="00B3585F" w:rsidRDefault="00B3585F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sectPr w:rsidR="00B3585F">
      <w:headerReference w:type="default" r:id="rId8"/>
      <w:pgSz w:w="11906" w:h="16838"/>
      <w:pgMar w:top="1134" w:right="907" w:bottom="1134" w:left="170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A798" w14:textId="77777777" w:rsidR="00846CA4" w:rsidRDefault="00846CA4">
      <w:r>
        <w:separator/>
      </w:r>
    </w:p>
  </w:endnote>
  <w:endnote w:type="continuationSeparator" w:id="0">
    <w:p w14:paraId="6C963E4F" w14:textId="77777777" w:rsidR="00846CA4" w:rsidRDefault="0084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D414F" w14:textId="77777777" w:rsidR="00846CA4" w:rsidRDefault="00846CA4">
      <w:r>
        <w:separator/>
      </w:r>
    </w:p>
  </w:footnote>
  <w:footnote w:type="continuationSeparator" w:id="0">
    <w:p w14:paraId="33313DB8" w14:textId="77777777" w:rsidR="00846CA4" w:rsidRDefault="0084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C4A4" w14:textId="77777777" w:rsidR="00B3585F" w:rsidRDefault="00000000">
    <w:pPr>
      <w:pStyle w:val="Nagwek"/>
    </w:pPr>
    <w:r>
      <w:rPr>
        <w:noProof/>
      </w:rPr>
      <w:drawing>
        <wp:inline distT="0" distB="0" distL="0" distR="0" wp14:anchorId="070EEA8B" wp14:editId="624895A9">
          <wp:extent cx="5760720" cy="8185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6EC5"/>
    <w:multiLevelType w:val="multilevel"/>
    <w:tmpl w:val="8F7E8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79254A"/>
    <w:multiLevelType w:val="multilevel"/>
    <w:tmpl w:val="7B3415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91A367C"/>
    <w:multiLevelType w:val="multilevel"/>
    <w:tmpl w:val="FA623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714242"/>
    <w:multiLevelType w:val="multilevel"/>
    <w:tmpl w:val="4DE47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0B11E8"/>
    <w:multiLevelType w:val="multilevel"/>
    <w:tmpl w:val="6DA243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D31151"/>
    <w:multiLevelType w:val="multilevel"/>
    <w:tmpl w:val="17A20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796729"/>
    <w:multiLevelType w:val="multilevel"/>
    <w:tmpl w:val="A086DC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A11C1A"/>
    <w:multiLevelType w:val="multilevel"/>
    <w:tmpl w:val="81749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FC2036E"/>
    <w:multiLevelType w:val="multilevel"/>
    <w:tmpl w:val="9B8A66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8433EE2"/>
    <w:multiLevelType w:val="multilevel"/>
    <w:tmpl w:val="5F580F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384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9E643AF"/>
    <w:multiLevelType w:val="multilevel"/>
    <w:tmpl w:val="A3940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30660561">
    <w:abstractNumId w:val="6"/>
  </w:num>
  <w:num w:numId="2" w16cid:durableId="1035470639">
    <w:abstractNumId w:val="7"/>
  </w:num>
  <w:num w:numId="3" w16cid:durableId="452405074">
    <w:abstractNumId w:val="8"/>
  </w:num>
  <w:num w:numId="4" w16cid:durableId="1710184660">
    <w:abstractNumId w:val="4"/>
  </w:num>
  <w:num w:numId="5" w16cid:durableId="2071616131">
    <w:abstractNumId w:val="0"/>
  </w:num>
  <w:num w:numId="6" w16cid:durableId="214701937">
    <w:abstractNumId w:val="3"/>
  </w:num>
  <w:num w:numId="7" w16cid:durableId="662322309">
    <w:abstractNumId w:val="1"/>
  </w:num>
  <w:num w:numId="8" w16cid:durableId="1150829981">
    <w:abstractNumId w:val="9"/>
  </w:num>
  <w:num w:numId="9" w16cid:durableId="1562935220">
    <w:abstractNumId w:val="5"/>
  </w:num>
  <w:num w:numId="10" w16cid:durableId="994842719">
    <w:abstractNumId w:val="10"/>
  </w:num>
  <w:num w:numId="11" w16cid:durableId="991567752">
    <w:abstractNumId w:val="2"/>
  </w:num>
  <w:num w:numId="12" w16cid:durableId="1829904287">
    <w:abstractNumId w:val="4"/>
    <w:lvlOverride w:ilvl="0">
      <w:startOverride w:val="1"/>
    </w:lvlOverride>
  </w:num>
  <w:num w:numId="13" w16cid:durableId="130287633">
    <w:abstractNumId w:val="4"/>
  </w:num>
  <w:num w:numId="14" w16cid:durableId="530538731">
    <w:abstractNumId w:val="4"/>
  </w:num>
  <w:num w:numId="15" w16cid:durableId="1398818899">
    <w:abstractNumId w:val="4"/>
  </w:num>
  <w:num w:numId="16" w16cid:durableId="1040083254">
    <w:abstractNumId w:val="10"/>
    <w:lvlOverride w:ilvl="0">
      <w:startOverride w:val="1"/>
    </w:lvlOverride>
  </w:num>
  <w:num w:numId="17" w16cid:durableId="1700163995">
    <w:abstractNumId w:val="10"/>
  </w:num>
  <w:num w:numId="18" w16cid:durableId="2094890023">
    <w:abstractNumId w:val="10"/>
  </w:num>
  <w:num w:numId="19" w16cid:durableId="627708203">
    <w:abstractNumId w:val="10"/>
  </w:num>
  <w:num w:numId="20" w16cid:durableId="1095781393">
    <w:abstractNumId w:val="10"/>
  </w:num>
  <w:num w:numId="21" w16cid:durableId="346761327">
    <w:abstractNumId w:val="10"/>
  </w:num>
  <w:num w:numId="22" w16cid:durableId="364598474">
    <w:abstractNumId w:val="10"/>
  </w:num>
  <w:num w:numId="23" w16cid:durableId="2067295847">
    <w:abstractNumId w:val="10"/>
  </w:num>
  <w:num w:numId="24" w16cid:durableId="274942691">
    <w:abstractNumId w:val="10"/>
  </w:num>
  <w:num w:numId="25" w16cid:durableId="1250773658">
    <w:abstractNumId w:val="10"/>
  </w:num>
  <w:num w:numId="26" w16cid:durableId="1178545009">
    <w:abstractNumId w:val="10"/>
  </w:num>
  <w:num w:numId="27" w16cid:durableId="1542789761">
    <w:abstractNumId w:val="10"/>
  </w:num>
  <w:num w:numId="28" w16cid:durableId="1545365675">
    <w:abstractNumId w:val="10"/>
  </w:num>
  <w:num w:numId="29" w16cid:durableId="810827282">
    <w:abstractNumId w:val="10"/>
  </w:num>
  <w:num w:numId="30" w16cid:durableId="636224938">
    <w:abstractNumId w:val="10"/>
  </w:num>
  <w:num w:numId="31" w16cid:durableId="1074165987">
    <w:abstractNumId w:val="10"/>
  </w:num>
  <w:num w:numId="32" w16cid:durableId="1534920495">
    <w:abstractNumId w:val="10"/>
  </w:num>
  <w:num w:numId="33" w16cid:durableId="1588265074">
    <w:abstractNumId w:val="10"/>
  </w:num>
  <w:num w:numId="34" w16cid:durableId="2040934274">
    <w:abstractNumId w:val="10"/>
  </w:num>
  <w:num w:numId="35" w16cid:durableId="785270051">
    <w:abstractNumId w:val="10"/>
  </w:num>
  <w:num w:numId="36" w16cid:durableId="1914119516">
    <w:abstractNumId w:val="10"/>
  </w:num>
  <w:num w:numId="37" w16cid:durableId="2098362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5F"/>
    <w:rsid w:val="004B405B"/>
    <w:rsid w:val="00846CA4"/>
    <w:rsid w:val="0097598C"/>
    <w:rsid w:val="00B3585F"/>
    <w:rsid w:val="00D82285"/>
    <w:rsid w:val="00E602B5"/>
    <w:rsid w:val="00E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5518"/>
  <w15:docId w15:val="{3ACA78E5-B533-421A-A880-651A9B77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BD8"/>
    <w:pPr>
      <w:textAlignment w:val="baseline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0C3BD8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0E61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0E61"/>
    <w:rPr>
      <w:rFonts w:ascii="Times New Roman" w:hAnsi="Times New Roman"/>
      <w:sz w:val="24"/>
    </w:rPr>
  </w:style>
  <w:style w:type="character" w:customStyle="1" w:styleId="Kolorowalistaakcent1Znak">
    <w:name w:val="Kolorowa lista — akcent 1 Znak"/>
    <w:link w:val="Kolorowalistaakcent11"/>
    <w:uiPriority w:val="99"/>
    <w:qFormat/>
    <w:locked/>
    <w:rsid w:val="003C5D43"/>
    <w:rPr>
      <w:rFonts w:eastAsia="SimSun"/>
      <w:sz w:val="20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D40606"/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0469C"/>
    <w:rPr>
      <w:rFonts w:ascii="Times New Roman" w:eastAsia="Times New Roman" w:hAnsi="Times New Roman" w:cs="Arial"/>
      <w:b/>
      <w:bCs/>
      <w:color w:val="000000"/>
      <w:sz w:val="24"/>
      <w:szCs w:val="24"/>
      <w:lang w:val="en-US"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6B0E6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C3BD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C3BD8"/>
    <w:pPr>
      <w:spacing w:after="200" w:line="276" w:lineRule="auto"/>
      <w:ind w:left="720"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qFormat/>
    <w:rsid w:val="000C3BD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0E61"/>
    <w:pPr>
      <w:tabs>
        <w:tab w:val="center" w:pos="4536"/>
        <w:tab w:val="right" w:pos="9072"/>
      </w:tabs>
    </w:p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3C5D43"/>
    <w:pPr>
      <w:spacing w:before="20" w:after="40" w:line="252" w:lineRule="auto"/>
      <w:ind w:left="720"/>
      <w:contextualSpacing/>
      <w:jc w:val="both"/>
      <w:textAlignment w:val="auto"/>
    </w:pPr>
    <w:rPr>
      <w:rFonts w:ascii="Calibri" w:eastAsia="SimSun" w:hAnsi="Calibri"/>
      <w:sz w:val="20"/>
      <w:lang w:eastAsia="zh-CN"/>
    </w:rPr>
  </w:style>
  <w:style w:type="paragraph" w:styleId="Adresnakopercie">
    <w:name w:val="envelope address"/>
    <w:basedOn w:val="Normalny"/>
    <w:qFormat/>
    <w:rsid w:val="006322CF"/>
    <w:pPr>
      <w:widowControl w:val="0"/>
      <w:ind w:left="2880"/>
    </w:pPr>
    <w:rPr>
      <w:rFonts w:ascii="Calibri Light" w:eastAsia="Times New Roman" w:hAnsi="Calibri Light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80469C"/>
    <w:pPr>
      <w:widowControl w:val="0"/>
      <w:spacing w:line="100" w:lineRule="atLeast"/>
      <w:jc w:val="both"/>
    </w:pPr>
    <w:rPr>
      <w:rFonts w:eastAsia="Times New Roman" w:cs="Arial"/>
      <w:b/>
      <w:bCs/>
      <w:color w:val="000000"/>
      <w:szCs w:val="24"/>
      <w:lang w:val="en-US" w:eastAsia="pl-PL"/>
    </w:rPr>
  </w:style>
  <w:style w:type="paragraph" w:customStyle="1" w:styleId="western">
    <w:name w:val="western"/>
    <w:basedOn w:val="Normalny"/>
    <w:qFormat/>
    <w:pPr>
      <w:suppressAutoHyphens w:val="0"/>
      <w:spacing w:before="100" w:after="119"/>
      <w:textAlignment w:val="auto"/>
    </w:pPr>
    <w:rPr>
      <w:rFonts w:eastAsia="Times New Roman"/>
      <w:color w:val="000000"/>
      <w:szCs w:val="24"/>
    </w:rPr>
  </w:style>
  <w:style w:type="numbering" w:customStyle="1" w:styleId="WW8Num6">
    <w:name w:val="WW8Num6"/>
    <w:qFormat/>
    <w:rsid w:val="000C3BD8"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B405B"/>
    <w:pPr>
      <w:suppressAutoHyphens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7BE7-7D03-4EFB-8885-D2DF21C4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2824</Words>
  <Characters>16945</Characters>
  <Application>Microsoft Office Word</Application>
  <DocSecurity>0</DocSecurity>
  <Lines>141</Lines>
  <Paragraphs>39</Paragraphs>
  <ScaleCrop>false</ScaleCrop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Żaczkiewicz</dc:creator>
  <dc:description/>
  <cp:lastModifiedBy>Tomasz Żaczkiewicz</cp:lastModifiedBy>
  <cp:revision>3</cp:revision>
  <cp:lastPrinted>2022-05-25T13:00:00Z</cp:lastPrinted>
  <dcterms:created xsi:type="dcterms:W3CDTF">2025-07-09T09:25:00Z</dcterms:created>
  <dcterms:modified xsi:type="dcterms:W3CDTF">2025-07-16T06:46:00Z</dcterms:modified>
  <dc:language>pl-PL</dc:language>
</cp:coreProperties>
</file>