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BE9E0B" w14:textId="77777777" w:rsidR="0081534F" w:rsidRDefault="00000000">
      <w:pPr>
        <w:pStyle w:val="Default"/>
        <w:spacing w:line="276" w:lineRule="auto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Zapytanie ofertowe nr 1/2024</w:t>
      </w:r>
    </w:p>
    <w:p w14:paraId="44C1EF47" w14:textId="77777777" w:rsidR="0081534F" w:rsidRDefault="00000000">
      <w:pPr>
        <w:pStyle w:val="Standard"/>
        <w:spacing w:before="40" w:after="40"/>
        <w:jc w:val="right"/>
        <w:rPr>
          <w:rFonts w:ascii="Calibri Light" w:hAnsi="Calibri Light" w:cs="Calibri Light"/>
          <w:b/>
          <w:bCs/>
          <w:sz w:val="22"/>
        </w:rPr>
      </w:pPr>
      <w:bookmarkStart w:id="0" w:name="_Hlk159354794"/>
      <w:bookmarkEnd w:id="0"/>
      <w:r>
        <w:rPr>
          <w:rFonts w:ascii="Calibri Light" w:hAnsi="Calibri Light" w:cs="Calibri Light"/>
          <w:b/>
          <w:bCs/>
          <w:sz w:val="22"/>
        </w:rPr>
        <w:t>Załącznik nr 6</w:t>
      </w:r>
    </w:p>
    <w:p w14:paraId="5F054431" w14:textId="77777777" w:rsidR="0081534F" w:rsidRDefault="00000000">
      <w:pPr>
        <w:pStyle w:val="Standard"/>
        <w:spacing w:before="40" w:after="40"/>
        <w:jc w:val="center"/>
        <w:rPr>
          <w:rFonts w:ascii="Calibri Light" w:hAnsi="Calibri Light" w:cs="Calibri Light"/>
          <w:b/>
          <w:bCs/>
          <w:sz w:val="22"/>
        </w:rPr>
      </w:pPr>
      <w:r>
        <w:rPr>
          <w:rFonts w:ascii="Calibri Light" w:hAnsi="Calibri Light" w:cs="Calibri Light"/>
          <w:b/>
          <w:bCs/>
          <w:sz w:val="22"/>
        </w:rPr>
        <w:t xml:space="preserve">projekt umowy  </w:t>
      </w:r>
    </w:p>
    <w:p w14:paraId="6815FDFD" w14:textId="77777777" w:rsidR="0081534F" w:rsidRDefault="00000000">
      <w:pPr>
        <w:pStyle w:val="Standard"/>
        <w:spacing w:before="40" w:after="40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Zawarta w dniu ………... 2024 roku w ………………………., pomiędzy:</w:t>
      </w:r>
    </w:p>
    <w:p w14:paraId="2EBDCC38" w14:textId="77777777" w:rsidR="0081534F" w:rsidRDefault="00000000">
      <w:pPr>
        <w:pStyle w:val="Standard"/>
        <w:tabs>
          <w:tab w:val="left" w:pos="5265"/>
        </w:tabs>
        <w:spacing w:before="40" w:after="40"/>
        <w:jc w:val="both"/>
        <w:rPr>
          <w:rFonts w:ascii="Calibri Light" w:hAnsi="Calibri Light" w:cs="Calibri Light"/>
          <w:b/>
          <w:bCs/>
          <w:sz w:val="22"/>
        </w:rPr>
      </w:pPr>
      <w:r>
        <w:rPr>
          <w:rFonts w:ascii="Calibri Light" w:hAnsi="Calibri Light" w:cs="Calibri Light"/>
          <w:b/>
          <w:bCs/>
          <w:sz w:val="22"/>
        </w:rPr>
        <w:t>Parafia Rzymskokatolicka p.w. Świętych Dziesięciu Tysięcy Rycerzy Męczenników,</w:t>
      </w:r>
    </w:p>
    <w:p w14:paraId="42505D1B" w14:textId="77777777" w:rsidR="0081534F" w:rsidRDefault="00000000">
      <w:pPr>
        <w:pStyle w:val="Standard"/>
        <w:tabs>
          <w:tab w:val="left" w:pos="5265"/>
        </w:tabs>
        <w:spacing w:before="40" w:after="40"/>
        <w:jc w:val="both"/>
        <w:rPr>
          <w:rFonts w:ascii="Calibri Light" w:hAnsi="Calibri Light" w:cs="Calibri Light"/>
          <w:b/>
          <w:bCs/>
          <w:sz w:val="22"/>
        </w:rPr>
      </w:pPr>
      <w:r>
        <w:rPr>
          <w:rFonts w:ascii="Calibri Light" w:hAnsi="Calibri Light" w:cs="Calibri Light"/>
          <w:b/>
          <w:bCs/>
          <w:sz w:val="22"/>
        </w:rPr>
        <w:t>Sadkowice 45, 96-206 Sadkowice</w:t>
      </w:r>
    </w:p>
    <w:p w14:paraId="2010A9B4" w14:textId="77777777" w:rsidR="0081534F" w:rsidRDefault="00000000">
      <w:pPr>
        <w:widowControl/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eastAsia="SimSun;宋体" w:hAnsi="Calibri Light" w:cs="Calibri Light"/>
          <w:sz w:val="22"/>
          <w:szCs w:val="22"/>
          <w:lang w:eastAsia="en-US" w:bidi="ar-SA"/>
        </w:rPr>
        <w:t>NIP: 8351500287</w:t>
      </w:r>
      <w:r>
        <w:rPr>
          <w:rFonts w:ascii="Calibri Light" w:eastAsia="SimSun;宋体" w:hAnsi="Calibri Light" w:cs="Calibri Light"/>
          <w:sz w:val="22"/>
          <w:szCs w:val="22"/>
          <w:lang w:eastAsia="en-US" w:bidi="ar-SA"/>
        </w:rPr>
        <w:tab/>
      </w:r>
      <w:r>
        <w:rPr>
          <w:rFonts w:ascii="Calibri Light" w:eastAsia="SimSun;宋体" w:hAnsi="Calibri Light" w:cs="Calibri Light"/>
          <w:sz w:val="22"/>
          <w:szCs w:val="22"/>
          <w:lang w:eastAsia="en-US" w:bidi="ar-SA"/>
        </w:rPr>
        <w:tab/>
      </w:r>
    </w:p>
    <w:p w14:paraId="3A4B3083" w14:textId="77777777" w:rsidR="0081534F" w:rsidRDefault="00000000">
      <w:pPr>
        <w:widowControl/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eastAsia="SimSun;宋体" w:hAnsi="Calibri Light" w:cs="Calibri Light"/>
          <w:sz w:val="22"/>
          <w:szCs w:val="22"/>
          <w:lang w:eastAsia="en-US" w:bidi="ar-SA"/>
        </w:rPr>
        <w:t>REGON: 040029024</w:t>
      </w:r>
    </w:p>
    <w:p w14:paraId="7190EE6C" w14:textId="77777777" w:rsidR="0081534F" w:rsidRDefault="00000000">
      <w:pPr>
        <w:pStyle w:val="Standard"/>
        <w:spacing w:before="40" w:after="40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reprezentowaną przez:</w:t>
      </w:r>
    </w:p>
    <w:p w14:paraId="6017A775" w14:textId="77777777" w:rsidR="0081534F" w:rsidRDefault="00000000">
      <w:pPr>
        <w:pStyle w:val="Standard"/>
        <w:spacing w:before="40" w:after="4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sz w:val="22"/>
        </w:rPr>
        <w:t xml:space="preserve">ks. Pawła Pietrzaka </w:t>
      </w:r>
      <w:r>
        <w:rPr>
          <w:rFonts w:ascii="Calibri Light" w:hAnsi="Calibri Light" w:cs="Calibri Light"/>
          <w:sz w:val="22"/>
        </w:rPr>
        <w:t>- Proboszcza Parafii</w:t>
      </w:r>
    </w:p>
    <w:p w14:paraId="06802805" w14:textId="77777777" w:rsidR="0081534F" w:rsidRDefault="00000000">
      <w:pPr>
        <w:pStyle w:val="Standard"/>
        <w:spacing w:before="40" w:after="4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22"/>
        </w:rPr>
        <w:t xml:space="preserve">zwaną dalej </w:t>
      </w:r>
      <w:r>
        <w:rPr>
          <w:rFonts w:ascii="Calibri Light" w:hAnsi="Calibri Light" w:cs="Calibri Light"/>
          <w:b/>
          <w:bCs/>
          <w:sz w:val="22"/>
        </w:rPr>
        <w:t>„ZAMAWIAJĄCYM”</w:t>
      </w:r>
    </w:p>
    <w:p w14:paraId="7D8C0C99" w14:textId="77777777" w:rsidR="0081534F" w:rsidRDefault="00000000">
      <w:pPr>
        <w:pStyle w:val="Standard"/>
        <w:spacing w:before="40" w:after="40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a</w:t>
      </w:r>
    </w:p>
    <w:p w14:paraId="00CC400C" w14:textId="77777777" w:rsidR="0081534F" w:rsidRDefault="00000000">
      <w:pPr>
        <w:pStyle w:val="Standard"/>
        <w:spacing w:before="40" w:after="40"/>
        <w:jc w:val="both"/>
        <w:rPr>
          <w:rFonts w:ascii="Calibri Light" w:hAnsi="Calibri Light" w:cs="Calibri Light"/>
        </w:rPr>
      </w:pPr>
      <w:r>
        <w:rPr>
          <w:rFonts w:ascii="Calibri Light" w:eastAsia="Times New Roman" w:hAnsi="Calibri Light" w:cs="Calibri Light"/>
          <w:sz w:val="22"/>
          <w:lang w:eastAsia="pl-PL"/>
        </w:rPr>
        <w:t>……………………………………..,</w:t>
      </w:r>
    </w:p>
    <w:p w14:paraId="36C1C694" w14:textId="77777777" w:rsidR="0081534F" w:rsidRDefault="00000000">
      <w:pPr>
        <w:pStyle w:val="Standard"/>
        <w:spacing w:before="40" w:after="40"/>
        <w:jc w:val="both"/>
        <w:rPr>
          <w:rFonts w:ascii="Calibri Light" w:hAnsi="Calibri Light" w:cs="Calibri Light"/>
        </w:rPr>
      </w:pPr>
      <w:r>
        <w:rPr>
          <w:rFonts w:ascii="Calibri Light" w:eastAsia="Times New Roman" w:hAnsi="Calibri Light" w:cs="Calibri Light"/>
          <w:sz w:val="22"/>
          <w:lang w:eastAsia="pl-PL"/>
        </w:rPr>
        <w:t>……………………………………...</w:t>
      </w:r>
    </w:p>
    <w:p w14:paraId="42EBFAC7" w14:textId="77777777" w:rsidR="0081534F" w:rsidRDefault="00000000">
      <w:pPr>
        <w:pStyle w:val="Standard"/>
        <w:spacing w:before="40" w:after="40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NIP ………………………………..</w:t>
      </w:r>
    </w:p>
    <w:p w14:paraId="72006F85" w14:textId="77777777" w:rsidR="0081534F" w:rsidRDefault="00000000">
      <w:pPr>
        <w:pStyle w:val="Standard"/>
        <w:spacing w:before="40" w:after="40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REGON ……………………………</w:t>
      </w:r>
    </w:p>
    <w:p w14:paraId="15C3293F" w14:textId="77777777" w:rsidR="0081534F" w:rsidRDefault="00000000">
      <w:pPr>
        <w:pStyle w:val="Standard"/>
        <w:spacing w:before="40" w:after="40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reprezentowanym przez:</w:t>
      </w:r>
    </w:p>
    <w:p w14:paraId="7B1206F6" w14:textId="77777777" w:rsidR="0081534F" w:rsidRDefault="00000000">
      <w:pPr>
        <w:pStyle w:val="Standard"/>
        <w:spacing w:before="40" w:after="40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……………………………………….</w:t>
      </w:r>
    </w:p>
    <w:p w14:paraId="7DA20A98" w14:textId="77777777" w:rsidR="0081534F" w:rsidRDefault="00000000">
      <w:pPr>
        <w:pStyle w:val="Standard"/>
        <w:spacing w:before="40" w:after="4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22"/>
        </w:rPr>
        <w:t xml:space="preserve">zwanym dalej </w:t>
      </w:r>
      <w:r>
        <w:rPr>
          <w:rFonts w:ascii="Calibri Light" w:hAnsi="Calibri Light" w:cs="Calibri Light"/>
          <w:b/>
          <w:bCs/>
          <w:sz w:val="22"/>
        </w:rPr>
        <w:t>„WYKONAWCĄ”</w:t>
      </w:r>
    </w:p>
    <w:p w14:paraId="4C7D538B" w14:textId="77777777" w:rsidR="0081534F" w:rsidRDefault="0081534F">
      <w:pPr>
        <w:pStyle w:val="Standard"/>
        <w:spacing w:before="40" w:after="40"/>
        <w:jc w:val="both"/>
        <w:rPr>
          <w:rFonts w:ascii="Calibri Light" w:hAnsi="Calibri Light" w:cs="Calibri Light"/>
          <w:b/>
          <w:bCs/>
          <w:sz w:val="22"/>
        </w:rPr>
      </w:pPr>
    </w:p>
    <w:p w14:paraId="7EFACBBE" w14:textId="77777777" w:rsidR="0081534F" w:rsidRDefault="00000000">
      <w:pPr>
        <w:pStyle w:val="Standard"/>
        <w:spacing w:before="40" w:after="4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Cs/>
          <w:sz w:val="22"/>
        </w:rPr>
        <w:t xml:space="preserve">w rezultacie udzielenia zadania pn. </w:t>
      </w:r>
      <w:r>
        <w:rPr>
          <w:rFonts w:ascii="Calibri Light" w:hAnsi="Calibri Light" w:cs="Calibri Light"/>
          <w:b/>
          <w:bCs/>
          <w:sz w:val="22"/>
        </w:rPr>
        <w:t xml:space="preserve">„Wykonanie kompleksowego remontu ołtarza głównego w Kościele p.w. Świętych Dziesięciu Tysięcy Rycerzy Męczenników w Sadkowicach” </w:t>
      </w:r>
      <w:r>
        <w:rPr>
          <w:rFonts w:ascii="Calibri Light" w:hAnsi="Calibri Light" w:cs="Calibri Light"/>
          <w:bCs/>
          <w:sz w:val="22"/>
        </w:rPr>
        <w:t xml:space="preserve">na warunkach określonych w zapytaniu ofertowym nr 1/2024 zatwierdzonym przez Proboszcza Parafii w dniu </w:t>
      </w:r>
      <w:r>
        <w:rPr>
          <w:rFonts w:ascii="Calibri Light" w:hAnsi="Calibri Light" w:cs="Calibri Light"/>
          <w:bCs/>
          <w:sz w:val="22"/>
          <w:u w:val="single"/>
        </w:rPr>
        <w:t>…….  2024 roku</w:t>
      </w:r>
      <w:r>
        <w:rPr>
          <w:rFonts w:ascii="Calibri Light" w:hAnsi="Calibri Light" w:cs="Calibri Light"/>
          <w:bCs/>
          <w:sz w:val="22"/>
        </w:rPr>
        <w:t xml:space="preserve"> oraz zgodnie z przygotowaną na ich podstawie ofertą Wykonawcy z dnia …………….. roku , dokumenty te są załącznikami do niniejszej umowy i stanowią jej integralną część, została zawarta umowa następującej treści:</w:t>
      </w:r>
    </w:p>
    <w:p w14:paraId="76672677" w14:textId="77777777" w:rsidR="0081534F" w:rsidRDefault="00000000">
      <w:pPr>
        <w:pStyle w:val="ListParagraph1"/>
        <w:spacing w:before="40" w:after="40" w:line="276" w:lineRule="auto"/>
        <w:ind w:left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§ 1</w:t>
      </w:r>
    </w:p>
    <w:p w14:paraId="6E3B998A" w14:textId="77777777" w:rsidR="0081534F" w:rsidRDefault="00000000">
      <w:pPr>
        <w:pStyle w:val="Akapitzlist"/>
        <w:numPr>
          <w:ilvl w:val="0"/>
          <w:numId w:val="1"/>
        </w:numPr>
        <w:spacing w:before="40" w:after="40"/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22"/>
        </w:rPr>
        <w:t>Zamawiający powierza, a Wykonawca przyjmuje do wykonania zadanie</w:t>
      </w:r>
      <w:bookmarkStart w:id="1" w:name="_Hlk412478331"/>
      <w:r>
        <w:rPr>
          <w:rFonts w:ascii="Calibri Light" w:hAnsi="Calibri Light" w:cs="Calibri Light"/>
          <w:b/>
          <w:bCs/>
          <w:sz w:val="22"/>
        </w:rPr>
        <w:t xml:space="preserve"> </w:t>
      </w:r>
      <w:bookmarkStart w:id="2" w:name="_Hlk159354954"/>
      <w:bookmarkStart w:id="3" w:name="_Hlk159354826"/>
      <w:bookmarkEnd w:id="1"/>
      <w:r>
        <w:rPr>
          <w:rFonts w:ascii="Calibri Light" w:hAnsi="Calibri Light" w:cs="Calibri Light"/>
          <w:b/>
          <w:bCs/>
          <w:sz w:val="22"/>
        </w:rPr>
        <w:t>„Wykonanie kompleksowego remontu ołtarza głównego w Kościele p.w. Świętych Dziesięciu Tysięcy Rycerzy Męczenników w Sadkowicach”</w:t>
      </w:r>
      <w:bookmarkEnd w:id="2"/>
      <w:bookmarkEnd w:id="3"/>
      <w:r>
        <w:rPr>
          <w:rFonts w:ascii="Calibri Light" w:hAnsi="Calibri Light" w:cs="Calibri Light"/>
          <w:b/>
          <w:bCs/>
          <w:szCs w:val="24"/>
        </w:rPr>
        <w:t xml:space="preserve">. </w:t>
      </w:r>
      <w:r>
        <w:rPr>
          <w:rFonts w:ascii="Calibri Light" w:hAnsi="Calibri Light" w:cs="Calibri Light"/>
          <w:sz w:val="22"/>
        </w:rPr>
        <w:t xml:space="preserve">Szczegółowe wymagania dotyczące przedmiotu umowy określone są w zapytaniu ofertowy nr 1/2024 z dnia </w:t>
      </w:r>
      <w:r>
        <w:rPr>
          <w:rFonts w:ascii="Calibri Light" w:hAnsi="Calibri Light" w:cs="Calibri Light"/>
          <w:sz w:val="22"/>
          <w:u w:val="single"/>
        </w:rPr>
        <w:t>…………….  2024 rok</w:t>
      </w:r>
      <w:r>
        <w:rPr>
          <w:rFonts w:ascii="Calibri Light" w:hAnsi="Calibri Light" w:cs="Calibri Light"/>
          <w:sz w:val="22"/>
        </w:rPr>
        <w:t xml:space="preserve"> oraz w ofercie Wykonawcy z dnia ……………….</w:t>
      </w:r>
      <w:bookmarkStart w:id="4" w:name="_Hlk41250711"/>
      <w:r>
        <w:rPr>
          <w:rFonts w:ascii="Calibri Light" w:hAnsi="Calibri Light" w:cs="Calibri Light"/>
          <w:strike/>
          <w:sz w:val="22"/>
        </w:rPr>
        <w:t xml:space="preserve"> </w:t>
      </w:r>
      <w:r>
        <w:rPr>
          <w:rFonts w:ascii="Calibri Light" w:hAnsi="Calibri Light" w:cs="Calibri Light"/>
          <w:sz w:val="22"/>
        </w:rPr>
        <w:t>stanowiącym integralną cześć oferty</w:t>
      </w:r>
      <w:bookmarkEnd w:id="4"/>
      <w:r>
        <w:rPr>
          <w:rFonts w:ascii="Calibri Light" w:hAnsi="Calibri Light" w:cs="Calibri Light"/>
          <w:sz w:val="22"/>
        </w:rPr>
        <w:t>.</w:t>
      </w:r>
    </w:p>
    <w:p w14:paraId="7F7E3C23" w14:textId="77777777" w:rsidR="0081534F" w:rsidRDefault="00000000">
      <w:pPr>
        <w:pStyle w:val="Akapitzlist"/>
        <w:numPr>
          <w:ilvl w:val="0"/>
          <w:numId w:val="1"/>
        </w:numPr>
        <w:spacing w:before="40" w:after="40"/>
        <w:ind w:left="426" w:hanging="426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Wykonawca nie może bez zgody Zamawiającego przekazać praw i obowiązków wynikających z treści niniejszej umowy na rzecz osób trzecich.</w:t>
      </w:r>
    </w:p>
    <w:p w14:paraId="28D61868" w14:textId="77777777" w:rsidR="0081534F" w:rsidRDefault="00000000">
      <w:pPr>
        <w:pStyle w:val="Akapitzlist"/>
        <w:numPr>
          <w:ilvl w:val="0"/>
          <w:numId w:val="1"/>
        </w:numPr>
        <w:spacing w:before="40" w:after="40"/>
        <w:ind w:left="426" w:hanging="426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Przelew wierzytelności wynikających z umowy może nastąpić tylko za zgodą Zamawiającego wyrażoną na piśmie pod rygorem nieważności.</w:t>
      </w:r>
    </w:p>
    <w:p w14:paraId="387313D7" w14:textId="77777777" w:rsidR="0081534F" w:rsidRDefault="0081534F">
      <w:pPr>
        <w:pStyle w:val="ListParagraph1"/>
        <w:spacing w:before="40" w:after="40" w:line="276" w:lineRule="auto"/>
        <w:ind w:left="0"/>
        <w:rPr>
          <w:rFonts w:ascii="Calibri Light" w:hAnsi="Calibri Light" w:cs="Calibri Light"/>
          <w:sz w:val="22"/>
        </w:rPr>
      </w:pPr>
    </w:p>
    <w:p w14:paraId="31CCF294" w14:textId="77777777" w:rsidR="0081534F" w:rsidRDefault="00000000">
      <w:pPr>
        <w:pStyle w:val="ListParagraph1"/>
        <w:spacing w:before="40" w:after="40" w:line="276" w:lineRule="auto"/>
        <w:ind w:left="0"/>
        <w:jc w:val="center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§ 2</w:t>
      </w:r>
    </w:p>
    <w:p w14:paraId="1E82D895" w14:textId="77777777" w:rsidR="0081534F" w:rsidRDefault="00000000">
      <w:pPr>
        <w:pStyle w:val="Akapitzlist"/>
        <w:numPr>
          <w:ilvl w:val="0"/>
          <w:numId w:val="18"/>
        </w:numPr>
        <w:suppressAutoHyphens w:val="0"/>
        <w:spacing w:before="40" w:after="40"/>
        <w:ind w:left="426" w:hanging="426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Wykonawca oświadcza, że jest podmiotem zarejestrowanym w wykazie podmiotów prowadzonym przez Szefa Krajowej Administracji Skarbowej zgodnie z art. 96b ust. 1 ustawy z dnia 11 marca </w:t>
      </w:r>
      <w:r>
        <w:rPr>
          <w:rFonts w:ascii="Calibri Light" w:hAnsi="Calibri Light" w:cs="Calibri Light"/>
          <w:sz w:val="22"/>
        </w:rPr>
        <w:lastRenderedPageBreak/>
        <w:t>2004 r. o podatku od towarów i usług (Dz. U. z 2023 r. poz. 1570) jako zarejestrowany podatnik VAT oraz że numer rachunku bankowego, o którym mowa w § 6 ust. 3, figuruje w powyższym wykazie.</w:t>
      </w:r>
    </w:p>
    <w:p w14:paraId="1CBB842E" w14:textId="77777777" w:rsidR="0081534F" w:rsidRDefault="00000000">
      <w:pPr>
        <w:pStyle w:val="Akapitzlist"/>
        <w:suppressAutoHyphens w:val="0"/>
        <w:spacing w:before="40" w:after="40"/>
        <w:ind w:left="426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Wykonawca oświadcza, że przedmiotem umowy jest nabycie towarów lub usług wymienionych w załączniku 15 do ustawy z dnia 11 marca 2004 r. o podatku od towarów i usług.</w:t>
      </w:r>
    </w:p>
    <w:p w14:paraId="60CA8717" w14:textId="77777777" w:rsidR="0081534F" w:rsidRDefault="00000000">
      <w:pPr>
        <w:pStyle w:val="ListParagraph1"/>
        <w:spacing w:before="40" w:after="40" w:line="276" w:lineRule="auto"/>
        <w:ind w:left="0"/>
        <w:jc w:val="center"/>
        <w:rPr>
          <w:rFonts w:ascii="Calibri Light" w:hAnsi="Calibri Light" w:cs="Calibri Light"/>
          <w:sz w:val="22"/>
        </w:rPr>
      </w:pPr>
      <w:bookmarkStart w:id="5" w:name="_Hlk41246597"/>
      <w:bookmarkEnd w:id="5"/>
      <w:r>
        <w:rPr>
          <w:rFonts w:ascii="Calibri Light" w:hAnsi="Calibri Light" w:cs="Calibri Light"/>
          <w:b/>
          <w:bCs/>
          <w:sz w:val="22"/>
          <w:szCs w:val="22"/>
        </w:rPr>
        <w:t>§ 3</w:t>
      </w:r>
    </w:p>
    <w:p w14:paraId="54AD67E7" w14:textId="77777777" w:rsidR="0081534F" w:rsidRDefault="00000000" w:rsidP="008545EE">
      <w:pPr>
        <w:pStyle w:val="ListParagraph1"/>
        <w:numPr>
          <w:ilvl w:val="0"/>
          <w:numId w:val="19"/>
        </w:numPr>
        <w:tabs>
          <w:tab w:val="left" w:pos="426"/>
        </w:tabs>
        <w:spacing w:before="40" w:after="40" w:line="276" w:lineRule="auto"/>
        <w:ind w:left="425" w:hanging="425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Wykonawca zobowiązuje się wykonać zadanie będące przedmiotem umowy zgodnie z zapytaniem ofertowym, złożoną ofertą oraz zasadami wiedzy technicznej i obowiązującymi przepisami szczególnie przepisami techniczno-budowlanymi, normami, sztuką budowlaną oraz ustalonymi w niniejszej umowie warunkami.</w:t>
      </w:r>
    </w:p>
    <w:p w14:paraId="1B77EE00" w14:textId="77777777" w:rsidR="0081534F" w:rsidRDefault="00000000">
      <w:pPr>
        <w:pStyle w:val="ListParagraph1"/>
        <w:numPr>
          <w:ilvl w:val="0"/>
          <w:numId w:val="13"/>
        </w:numPr>
        <w:tabs>
          <w:tab w:val="left" w:pos="426"/>
        </w:tabs>
        <w:spacing w:before="40" w:after="40"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Wykonawca oświadcza, że posiada polisę OC w zakresie prowadzonej działalności związanej z przedmiotem zamówienia.</w:t>
      </w:r>
    </w:p>
    <w:p w14:paraId="62F22ABF" w14:textId="77777777" w:rsidR="0081534F" w:rsidRDefault="00000000">
      <w:pPr>
        <w:pStyle w:val="ListParagraph1"/>
        <w:numPr>
          <w:ilvl w:val="0"/>
          <w:numId w:val="13"/>
        </w:numPr>
        <w:tabs>
          <w:tab w:val="left" w:pos="426"/>
        </w:tabs>
        <w:spacing w:before="40" w:after="40"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Wykonawca oświadcza, że dysponuje odpowiednimi środkami finansowymi umożliwiającymi wykonanie przedmiotu Umowy.</w:t>
      </w:r>
    </w:p>
    <w:p w14:paraId="7F5EDCCA" w14:textId="77777777" w:rsidR="0081534F" w:rsidRDefault="00000000">
      <w:pPr>
        <w:pStyle w:val="ListParagraph1"/>
        <w:numPr>
          <w:ilvl w:val="0"/>
          <w:numId w:val="13"/>
        </w:numPr>
        <w:tabs>
          <w:tab w:val="left" w:pos="426"/>
        </w:tabs>
        <w:spacing w:before="40" w:after="40"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Wykonawca zobowiązuje się do uzyskania wszelkich niezbędnych, wymaganych obowiązującymi przepisami prawa postanowień lub decyzji właściwych organów niezbędnych do realizacji przedmiotu umowy.</w:t>
      </w:r>
    </w:p>
    <w:p w14:paraId="754937CD" w14:textId="77777777" w:rsidR="0081534F" w:rsidRDefault="00000000">
      <w:pPr>
        <w:pStyle w:val="ListParagraph1"/>
        <w:spacing w:before="40" w:after="40" w:line="276" w:lineRule="auto"/>
        <w:ind w:left="0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§ 4</w:t>
      </w:r>
    </w:p>
    <w:p w14:paraId="14EEAE95" w14:textId="77777777" w:rsidR="0081534F" w:rsidRDefault="00000000">
      <w:pPr>
        <w:pStyle w:val="treparagraf"/>
        <w:numPr>
          <w:ilvl w:val="0"/>
          <w:numId w:val="15"/>
        </w:numPr>
        <w:suppressAutoHyphens w:val="0"/>
        <w:spacing w:before="40" w:after="40" w:line="276" w:lineRule="auto"/>
        <w:ind w:left="426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Wykonawca przystąpi do prac związanych z wykonaniem przedmiotu umowy w dniu ……….</w:t>
      </w:r>
    </w:p>
    <w:p w14:paraId="23AC4E64" w14:textId="77777777" w:rsidR="0081534F" w:rsidRDefault="00000000">
      <w:pPr>
        <w:pStyle w:val="treparagraf"/>
        <w:numPr>
          <w:ilvl w:val="0"/>
          <w:numId w:val="15"/>
        </w:numPr>
        <w:suppressAutoHyphens w:val="0"/>
        <w:spacing w:before="40" w:after="40" w:line="276" w:lineRule="auto"/>
        <w:ind w:left="426"/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22"/>
        </w:rPr>
        <w:t xml:space="preserve">Wykonawca zobowiązuje się wykonać przedmiot umowy określony w § 1 ust. 1 w terminie do </w:t>
      </w:r>
      <w:r>
        <w:rPr>
          <w:rFonts w:ascii="Calibri Light" w:hAnsi="Calibri Light" w:cs="Calibri Light"/>
          <w:b/>
          <w:sz w:val="22"/>
        </w:rPr>
        <w:t>………………..r.</w:t>
      </w:r>
      <w:r>
        <w:rPr>
          <w:rFonts w:ascii="Calibri Light" w:hAnsi="Calibri Light" w:cs="Calibri Light"/>
          <w:sz w:val="22"/>
        </w:rPr>
        <w:t>.</w:t>
      </w:r>
    </w:p>
    <w:p w14:paraId="24481803" w14:textId="77777777" w:rsidR="0081534F" w:rsidRDefault="00000000">
      <w:pPr>
        <w:pStyle w:val="Akapitzlist"/>
        <w:numPr>
          <w:ilvl w:val="0"/>
          <w:numId w:val="15"/>
        </w:numPr>
        <w:ind w:left="426"/>
        <w:jc w:val="both"/>
        <w:rPr>
          <w:rFonts w:ascii="Calibri Light" w:hAnsi="Calibri Light" w:cs="Calibri Light"/>
          <w:sz w:val="22"/>
          <w:lang w:eastAsia="pl-PL"/>
        </w:rPr>
      </w:pPr>
      <w:r>
        <w:rPr>
          <w:rFonts w:ascii="Calibri Light" w:hAnsi="Calibri Light" w:cs="Calibri Light"/>
          <w:sz w:val="22"/>
        </w:rPr>
        <w:t xml:space="preserve">Termin zakończenia realizacji przedmiotu umowy </w:t>
      </w:r>
      <w:r>
        <w:rPr>
          <w:rFonts w:ascii="Calibri Light" w:hAnsi="Calibri Light" w:cs="Calibri Light"/>
          <w:sz w:val="22"/>
          <w:lang w:eastAsia="pl-PL"/>
        </w:rPr>
        <w:t>należy rozumieć zgłoszenie przez Wykonawcę zakończenia wykonania prac konserwatorskich i gotowość do odbioru robót.</w:t>
      </w:r>
    </w:p>
    <w:p w14:paraId="7CCE0214" w14:textId="77777777" w:rsidR="0081534F" w:rsidRDefault="00000000">
      <w:pPr>
        <w:pStyle w:val="Akapitzlist"/>
        <w:numPr>
          <w:ilvl w:val="0"/>
          <w:numId w:val="15"/>
        </w:numPr>
        <w:ind w:left="426"/>
        <w:jc w:val="both"/>
        <w:rPr>
          <w:rFonts w:ascii="Calibri Light" w:hAnsi="Calibri Light" w:cs="Calibri Light"/>
          <w:sz w:val="22"/>
          <w:lang w:eastAsia="pl-PL"/>
        </w:rPr>
      </w:pPr>
      <w:r>
        <w:rPr>
          <w:rFonts w:ascii="Calibri Light" w:hAnsi="Calibri Light" w:cs="Calibri Light"/>
          <w:sz w:val="22"/>
          <w:lang w:eastAsia="pl-PL"/>
        </w:rPr>
        <w:t>Odbiór końcowy usługi dokonany będzie przez osoby upoważnione przez Zamawiającego i Wykonawcę na druku protokołu odbioru. Protokół odbioru jest podstawą do wystawienia faktur przez Wykonawcę.</w:t>
      </w:r>
    </w:p>
    <w:p w14:paraId="0632B50D" w14:textId="77777777" w:rsidR="0081534F" w:rsidRDefault="00000000">
      <w:pPr>
        <w:pStyle w:val="ListParagraph1"/>
        <w:spacing w:before="40" w:after="40" w:line="276" w:lineRule="auto"/>
        <w:jc w:val="center"/>
        <w:rPr>
          <w:rFonts w:ascii="Calibri Light" w:hAnsi="Calibri Light" w:cs="Calibri Light"/>
          <w:sz w:val="22"/>
          <w:lang w:eastAsia="pl-PL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§ 5</w:t>
      </w:r>
    </w:p>
    <w:p w14:paraId="625869E5" w14:textId="77777777" w:rsidR="0081534F" w:rsidRDefault="00000000">
      <w:pPr>
        <w:pStyle w:val="Akapitzlist"/>
        <w:widowControl w:val="0"/>
        <w:numPr>
          <w:ilvl w:val="0"/>
          <w:numId w:val="7"/>
        </w:numPr>
        <w:tabs>
          <w:tab w:val="left" w:pos="284"/>
          <w:tab w:val="left" w:pos="6237"/>
        </w:tabs>
        <w:suppressAutoHyphens w:val="0"/>
        <w:autoSpaceDE w:val="0"/>
        <w:spacing w:after="0" w:line="240" w:lineRule="auto"/>
        <w:ind w:left="284" w:hanging="284"/>
        <w:jc w:val="both"/>
        <w:textAlignment w:val="auto"/>
        <w:rPr>
          <w:rFonts w:ascii="Calibri Light" w:eastAsia="Times New Roman" w:hAnsi="Calibri Light" w:cs="Calibri Light"/>
          <w:kern w:val="0"/>
          <w:sz w:val="22"/>
          <w:lang w:eastAsia="pl-PL" w:bidi="ar-SA"/>
        </w:rPr>
      </w:pPr>
      <w:r>
        <w:rPr>
          <w:rFonts w:ascii="Calibri Light" w:hAnsi="Calibri Light" w:cs="Calibri Light"/>
          <w:sz w:val="22"/>
          <w:lang w:eastAsia="pl-PL"/>
        </w:rPr>
        <w:t xml:space="preserve">Wynagrodzenie całkowite za wykonanie przedmiotu umowy określonego w § 1 ust. 1 wynosi : </w:t>
      </w:r>
      <w:r>
        <w:rPr>
          <w:rFonts w:ascii="Calibri Light" w:hAnsi="Calibri Light" w:cs="Calibri Light"/>
          <w:b/>
          <w:bCs/>
          <w:sz w:val="22"/>
          <w:lang w:eastAsia="pl-PL"/>
        </w:rPr>
        <w:t>……...</w:t>
      </w:r>
      <w:r>
        <w:rPr>
          <w:rFonts w:ascii="Calibri Light" w:hAnsi="Calibri Light" w:cs="Calibri Light"/>
          <w:sz w:val="22"/>
          <w:lang w:eastAsia="pl-PL"/>
        </w:rPr>
        <w:t xml:space="preserve"> </w:t>
      </w:r>
      <w:r>
        <w:rPr>
          <w:rFonts w:ascii="Calibri Light" w:hAnsi="Calibri Light" w:cs="Calibri Light"/>
          <w:b/>
          <w:sz w:val="22"/>
          <w:lang w:eastAsia="pl-PL"/>
        </w:rPr>
        <w:t>zł netto</w:t>
      </w:r>
      <w:r>
        <w:rPr>
          <w:rFonts w:ascii="Calibri Light" w:hAnsi="Calibri Light" w:cs="Calibri Light"/>
          <w:sz w:val="22"/>
          <w:lang w:eastAsia="pl-PL"/>
        </w:rPr>
        <w:t xml:space="preserve"> (słownie: …….……...zł .../100), …………...</w:t>
      </w:r>
      <w:r>
        <w:rPr>
          <w:rFonts w:ascii="Calibri Light" w:hAnsi="Calibri Light" w:cs="Calibri Light"/>
          <w:b/>
          <w:bCs/>
          <w:sz w:val="22"/>
          <w:lang w:eastAsia="pl-PL"/>
        </w:rPr>
        <w:t xml:space="preserve"> zł</w:t>
      </w:r>
      <w:r>
        <w:rPr>
          <w:rFonts w:ascii="Calibri Light" w:hAnsi="Calibri Light" w:cs="Calibri Light"/>
          <w:b/>
          <w:sz w:val="22"/>
          <w:lang w:eastAsia="pl-PL"/>
        </w:rPr>
        <w:t xml:space="preserve"> brutto</w:t>
      </w:r>
      <w:r>
        <w:rPr>
          <w:rFonts w:ascii="Calibri Light" w:hAnsi="Calibri Light" w:cs="Calibri Light"/>
          <w:sz w:val="22"/>
          <w:lang w:eastAsia="pl-PL"/>
        </w:rPr>
        <w:t xml:space="preserve"> (słownie: …………... zł .../100), zgodnie z ofertą Wykonawcy stanowiącą </w:t>
      </w:r>
      <w:r>
        <w:rPr>
          <w:rFonts w:ascii="Calibri Light" w:hAnsi="Calibri Light" w:cs="Calibri Light"/>
          <w:bCs/>
          <w:sz w:val="22"/>
          <w:lang w:eastAsia="pl-PL"/>
        </w:rPr>
        <w:t>załącznik 1</w:t>
      </w:r>
      <w:r>
        <w:rPr>
          <w:rFonts w:ascii="Calibri Light" w:hAnsi="Calibri Light" w:cs="Calibri Light"/>
          <w:b/>
          <w:sz w:val="22"/>
          <w:lang w:eastAsia="pl-PL"/>
        </w:rPr>
        <w:t xml:space="preserve"> </w:t>
      </w:r>
      <w:r>
        <w:rPr>
          <w:rFonts w:ascii="Calibri Light" w:hAnsi="Calibri Light" w:cs="Calibri Light"/>
          <w:sz w:val="22"/>
          <w:lang w:eastAsia="pl-PL"/>
        </w:rPr>
        <w:t>do umowy.</w:t>
      </w:r>
      <w:r>
        <w:rPr>
          <w:rFonts w:ascii="Calibri Light" w:eastAsia="Times New Roman" w:hAnsi="Calibri Light" w:cs="Calibri Light"/>
          <w:kern w:val="0"/>
          <w:sz w:val="22"/>
          <w:lang w:eastAsia="pl-PL" w:bidi="ar-SA"/>
        </w:rPr>
        <w:t xml:space="preserve"> </w:t>
      </w:r>
    </w:p>
    <w:p w14:paraId="74E35C8A" w14:textId="77777777" w:rsidR="0081534F" w:rsidRDefault="00000000">
      <w:pPr>
        <w:pStyle w:val="Akapitzlist"/>
        <w:widowControl w:val="0"/>
        <w:numPr>
          <w:ilvl w:val="0"/>
          <w:numId w:val="7"/>
        </w:numPr>
        <w:tabs>
          <w:tab w:val="left" w:pos="284"/>
          <w:tab w:val="left" w:pos="6237"/>
        </w:tabs>
        <w:suppressAutoHyphens w:val="0"/>
        <w:autoSpaceDE w:val="0"/>
        <w:spacing w:after="0" w:line="240" w:lineRule="auto"/>
        <w:ind w:left="284" w:hanging="284"/>
        <w:jc w:val="both"/>
        <w:textAlignment w:val="auto"/>
        <w:rPr>
          <w:rFonts w:ascii="Calibri Light" w:eastAsia="Times New Roman" w:hAnsi="Calibri Light" w:cs="Calibri Light"/>
          <w:kern w:val="0"/>
          <w:sz w:val="22"/>
          <w:lang w:eastAsia="pl-PL" w:bidi="ar-SA"/>
        </w:rPr>
      </w:pPr>
      <w:r>
        <w:rPr>
          <w:rFonts w:ascii="Calibri Light" w:hAnsi="Calibri Light" w:cs="Calibri Light"/>
          <w:sz w:val="22"/>
        </w:rPr>
        <w:t>Wynagrodzenie, o którym mowa w ust. 1 obejmuje wszystkie koszty związane z wykonaniem przedmiotu umowy.</w:t>
      </w:r>
    </w:p>
    <w:p w14:paraId="32873D7D" w14:textId="1E9CFB0C" w:rsidR="0081534F" w:rsidRPr="00983F1F" w:rsidRDefault="008545EE">
      <w:pPr>
        <w:widowControl/>
        <w:tabs>
          <w:tab w:val="left" w:pos="284"/>
        </w:tabs>
        <w:suppressAutoHyphens w:val="0"/>
        <w:autoSpaceDE w:val="0"/>
        <w:spacing w:after="68"/>
        <w:ind w:left="284" w:hanging="284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sz w:val="22"/>
          <w:lang w:eastAsia="pl-PL" w:bidi="ar-SA"/>
        </w:rPr>
      </w:pPr>
      <w:r>
        <w:rPr>
          <w:rFonts w:ascii="Calibri Light" w:eastAsia="Calibri" w:hAnsi="Calibri Light" w:cs="Calibri Light"/>
          <w:color w:val="000000"/>
          <w:kern w:val="0"/>
          <w:sz w:val="22"/>
          <w:szCs w:val="22"/>
          <w:lang w:eastAsia="en-US" w:bidi="ar-SA"/>
        </w:rPr>
        <w:t>3.</w:t>
      </w:r>
      <w:r>
        <w:rPr>
          <w:rFonts w:ascii="Calibri Light" w:eastAsia="Calibri" w:hAnsi="Calibri Light" w:cs="Calibri Light"/>
          <w:color w:val="000000"/>
          <w:kern w:val="0"/>
          <w:sz w:val="22"/>
          <w:szCs w:val="22"/>
          <w:lang w:eastAsia="en-US" w:bidi="ar-SA"/>
        </w:rPr>
        <w:tab/>
      </w:r>
      <w:r w:rsidRPr="00983F1F">
        <w:rPr>
          <w:rFonts w:ascii="Calibri Light" w:eastAsia="Calibri" w:hAnsi="Calibri Light" w:cs="Calibri Light"/>
          <w:kern w:val="0"/>
          <w:sz w:val="22"/>
          <w:szCs w:val="22"/>
          <w:lang w:eastAsia="en-US" w:bidi="ar-SA"/>
        </w:rPr>
        <w:t>Wynagrodzenie za wykonanie inwestycji w części objętej dotacją wypłacone zostanie w II transzach:</w:t>
      </w:r>
    </w:p>
    <w:p w14:paraId="094EC5BF" w14:textId="0757ADB7" w:rsidR="0081534F" w:rsidRPr="00983F1F" w:rsidRDefault="008545EE">
      <w:pPr>
        <w:widowControl/>
        <w:tabs>
          <w:tab w:val="left" w:pos="284"/>
        </w:tabs>
        <w:suppressAutoHyphens w:val="0"/>
        <w:autoSpaceDE w:val="0"/>
        <w:spacing w:after="68"/>
        <w:ind w:left="284" w:hanging="284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sz w:val="22"/>
          <w:lang w:eastAsia="pl-PL" w:bidi="ar-SA"/>
        </w:rPr>
      </w:pPr>
      <w:r w:rsidRPr="00983F1F">
        <w:rPr>
          <w:rFonts w:ascii="Calibri Light" w:eastAsia="Calibri" w:hAnsi="Calibri Light" w:cs="Calibri Light"/>
          <w:kern w:val="0"/>
          <w:sz w:val="22"/>
          <w:szCs w:val="22"/>
          <w:lang w:eastAsia="en-US" w:bidi="ar-SA"/>
        </w:rPr>
        <w:tab/>
        <w:t>1)</w:t>
      </w:r>
      <w:r w:rsidRPr="00983F1F">
        <w:rPr>
          <w:rFonts w:ascii="Calibri Light" w:eastAsia="Calibri" w:hAnsi="Calibri Light" w:cs="Calibri Light"/>
          <w:kern w:val="0"/>
          <w:sz w:val="22"/>
          <w:szCs w:val="22"/>
          <w:lang w:eastAsia="en-US" w:bidi="ar-SA"/>
        </w:rPr>
        <w:tab/>
        <w:t>pierwsza transza po zakończeniu wydzielonego etapu prac w ramach realizacji inwestycji zgodnie z zatwierdzonym harmonogramem rzeczowo-finansowym obejmującego wykonanie części robót  konserwatorskich lub budowlanych przy zabytku.  Transza ta rozlicza w całości wkład własny Wnioskodawcy w wysokości zgodnie z postanowieniami Uchwały Rady Ministrów Nr 232/2022 z dnia 23 listopada 2022 r. w sprawie ustanowienia Rządowego Programu Odbudowy Zabytków, a także obejmuje część wynagrodzenia Wykonawcy z tytułu ww. robót dofinansowanego z programu określonego we wstępnej Promesie Nr RPOZ/2022/6168/</w:t>
      </w:r>
      <w:proofErr w:type="spellStart"/>
      <w:r w:rsidRPr="00983F1F">
        <w:rPr>
          <w:rFonts w:ascii="Calibri Light" w:eastAsia="Calibri" w:hAnsi="Calibri Light" w:cs="Calibri Light"/>
          <w:kern w:val="0"/>
          <w:sz w:val="22"/>
          <w:szCs w:val="22"/>
          <w:lang w:eastAsia="en-US" w:bidi="ar-SA"/>
        </w:rPr>
        <w:t>PolskiLad</w:t>
      </w:r>
      <w:proofErr w:type="spellEnd"/>
      <w:r w:rsidRPr="00983F1F">
        <w:rPr>
          <w:rFonts w:ascii="Calibri Light" w:eastAsia="Calibri" w:hAnsi="Calibri Light" w:cs="Calibri Light"/>
          <w:kern w:val="0"/>
          <w:sz w:val="22"/>
          <w:szCs w:val="22"/>
          <w:lang w:eastAsia="en-US" w:bidi="ar-SA"/>
        </w:rPr>
        <w:t xml:space="preserve"> w wysokości nie wyższej niż 50% </w:t>
      </w:r>
      <w:r w:rsidRPr="00983F1F">
        <w:rPr>
          <w:rFonts w:ascii="Calibri Light" w:eastAsia="Calibri" w:hAnsi="Calibri Light" w:cs="Calibri Light"/>
          <w:kern w:val="0"/>
          <w:sz w:val="22"/>
          <w:szCs w:val="22"/>
          <w:lang w:eastAsia="en-US" w:bidi="ar-SA"/>
        </w:rPr>
        <w:lastRenderedPageBreak/>
        <w:t>kwoty Promesy. Płatność wynikająca z udziału własnego będzie dokonana przed złożeniem wniosku o wypłatę dofinansowania z promesy.,</w:t>
      </w:r>
    </w:p>
    <w:p w14:paraId="2E04E1FE" w14:textId="49AFFB5B" w:rsidR="0081534F" w:rsidRPr="00983F1F" w:rsidRDefault="008545EE">
      <w:pPr>
        <w:widowControl/>
        <w:tabs>
          <w:tab w:val="left" w:pos="284"/>
        </w:tabs>
        <w:suppressAutoHyphens w:val="0"/>
        <w:autoSpaceDE w:val="0"/>
        <w:spacing w:after="68"/>
        <w:ind w:left="284" w:hanging="284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sz w:val="22"/>
          <w:lang w:eastAsia="pl-PL" w:bidi="ar-SA"/>
        </w:rPr>
      </w:pPr>
      <w:r w:rsidRPr="00983F1F">
        <w:rPr>
          <w:rFonts w:ascii="Calibri Light" w:eastAsia="Calibri" w:hAnsi="Calibri Light" w:cs="Calibri Light"/>
          <w:kern w:val="0"/>
          <w:sz w:val="22"/>
          <w:szCs w:val="22"/>
          <w:lang w:eastAsia="en-US" w:bidi="ar-SA"/>
        </w:rPr>
        <w:tab/>
        <w:t>2)</w:t>
      </w:r>
      <w:r w:rsidRPr="00983F1F">
        <w:rPr>
          <w:rFonts w:ascii="Calibri Light" w:eastAsia="Calibri" w:hAnsi="Calibri Light" w:cs="Calibri Light"/>
          <w:kern w:val="0"/>
          <w:sz w:val="22"/>
          <w:szCs w:val="22"/>
          <w:lang w:eastAsia="en-US" w:bidi="ar-SA"/>
        </w:rPr>
        <w:tab/>
        <w:t>druga transza płatności  w wysokości Promesy pomniejszonej o kwotę wypłaconą w pierwszej transzy po zakończeniu realizacji Inwestycji po zakończeniu realizacji inwestycji i jej odebraniu protokołem odbioru końcowego. Należność wynikająca z faktury, będzie płatna w formie przelewu bankowego na rachunek bankowy wskazany w fakturze w terminie 30 dni od doręczenia Beneficjentowi dotacji wystawionej przez Wykonawcę faktury VAT pod warunkiem przekazania w tym okresie przez BGK dofinansowania  Wnioskodawcy.</w:t>
      </w:r>
    </w:p>
    <w:p w14:paraId="799A4BB5" w14:textId="77777777" w:rsidR="00983F1F" w:rsidRDefault="008545EE" w:rsidP="00983F1F">
      <w:pPr>
        <w:widowControl/>
        <w:tabs>
          <w:tab w:val="left" w:pos="284"/>
        </w:tabs>
        <w:suppressAutoHyphens w:val="0"/>
        <w:autoSpaceDE w:val="0"/>
        <w:ind w:left="284" w:hanging="284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sz w:val="22"/>
          <w:lang w:eastAsia="pl-PL" w:bidi="ar-SA"/>
        </w:rPr>
      </w:pPr>
      <w:r w:rsidRPr="00983F1F">
        <w:rPr>
          <w:rFonts w:ascii="Calibri Light" w:eastAsia="Calibri" w:hAnsi="Calibri Light" w:cs="Calibri Light"/>
          <w:kern w:val="0"/>
          <w:sz w:val="22"/>
          <w:szCs w:val="22"/>
          <w:lang w:eastAsia="en-US" w:bidi="ar-SA"/>
        </w:rPr>
        <w:t>4. Wypłata wynagrodzenia będzie się odbywać zgodnie</w:t>
      </w:r>
      <w:r>
        <w:rPr>
          <w:rFonts w:ascii="Calibri Light" w:eastAsia="Calibri" w:hAnsi="Calibri Light" w:cs="Calibri Light"/>
          <w:color w:val="000000"/>
          <w:kern w:val="0"/>
          <w:sz w:val="22"/>
          <w:szCs w:val="22"/>
          <w:lang w:eastAsia="en-US" w:bidi="ar-SA"/>
        </w:rPr>
        <w:t xml:space="preserve"> z zasadami dotyczącymi warunków wypłaty wynagrodzenia określonymi w Szczegółowych zasadach i trybie dofinansowania z Rządowego Programu Odbudowy Zabytków stanowiącymi załącznik do Uchwały nr 232/2022 Rady Ministrów z dnia 23 listopada 2022 roku, Wstępnej Promesie dotyczącej dofinansowania inwestycji z programu Rządowego Programu Odbudowy Zabytków NR RPOZ/2022/6168/</w:t>
      </w:r>
      <w:proofErr w:type="spellStart"/>
      <w:r>
        <w:rPr>
          <w:rFonts w:ascii="Calibri Light" w:eastAsia="Calibri" w:hAnsi="Calibri Light" w:cs="Calibri Light"/>
          <w:color w:val="000000"/>
          <w:kern w:val="0"/>
          <w:sz w:val="22"/>
          <w:szCs w:val="22"/>
          <w:lang w:eastAsia="en-US" w:bidi="ar-SA"/>
        </w:rPr>
        <w:t>PolskiLad</w:t>
      </w:r>
      <w:proofErr w:type="spellEnd"/>
      <w:r>
        <w:rPr>
          <w:rFonts w:ascii="Calibri Light" w:eastAsia="Calibri" w:hAnsi="Calibri Light" w:cs="Calibri Light"/>
          <w:color w:val="000000"/>
          <w:kern w:val="0"/>
          <w:sz w:val="22"/>
          <w:szCs w:val="22"/>
          <w:lang w:eastAsia="en-US" w:bidi="ar-SA"/>
        </w:rPr>
        <w:t xml:space="preserve"> .</w:t>
      </w:r>
    </w:p>
    <w:p w14:paraId="7BABE332" w14:textId="77777777" w:rsidR="00983F1F" w:rsidRDefault="00983F1F" w:rsidP="00983F1F">
      <w:pPr>
        <w:widowControl/>
        <w:tabs>
          <w:tab w:val="left" w:pos="284"/>
        </w:tabs>
        <w:suppressAutoHyphens w:val="0"/>
        <w:autoSpaceDE w:val="0"/>
        <w:ind w:left="284" w:hanging="284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sz w:val="22"/>
          <w:lang w:eastAsia="pl-PL" w:bidi="ar-SA"/>
        </w:rPr>
      </w:pPr>
      <w:r>
        <w:rPr>
          <w:rFonts w:ascii="Calibri Light" w:eastAsia="Times New Roman" w:hAnsi="Calibri Light" w:cs="Calibri Light"/>
          <w:kern w:val="0"/>
          <w:sz w:val="22"/>
          <w:lang w:eastAsia="pl-PL" w:bidi="ar-SA"/>
        </w:rPr>
        <w:t xml:space="preserve">5.   </w:t>
      </w:r>
      <w:r>
        <w:rPr>
          <w:rFonts w:ascii="Calibri Light" w:eastAsia="SimSun;宋体" w:hAnsi="Calibri Light" w:cs="Calibri Light"/>
          <w:sz w:val="22"/>
          <w:szCs w:val="22"/>
          <w:lang w:eastAsia="en-US"/>
        </w:rPr>
        <w:t>Niedoszacowanie, pominiecie oraz brak rozpoznania zakresu przedmiotu umowy nie może stanowić podstawy do żądania zmiany wynagrodzenia ryczałtowego określonego w ust. 1 niniejszego paragrafu.</w:t>
      </w:r>
    </w:p>
    <w:p w14:paraId="21A02E76" w14:textId="346DC05A" w:rsidR="0081534F" w:rsidRPr="00983F1F" w:rsidRDefault="00983F1F" w:rsidP="00983F1F">
      <w:pPr>
        <w:widowControl/>
        <w:tabs>
          <w:tab w:val="left" w:pos="284"/>
        </w:tabs>
        <w:suppressAutoHyphens w:val="0"/>
        <w:autoSpaceDE w:val="0"/>
        <w:ind w:left="284" w:hanging="284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sz w:val="22"/>
          <w:lang w:eastAsia="pl-PL" w:bidi="ar-SA"/>
        </w:rPr>
      </w:pPr>
      <w:r>
        <w:rPr>
          <w:rFonts w:ascii="Calibri Light" w:eastAsia="Times New Roman" w:hAnsi="Calibri Light" w:cs="Calibri Light"/>
          <w:kern w:val="0"/>
          <w:sz w:val="22"/>
          <w:lang w:eastAsia="pl-PL" w:bidi="ar-SA"/>
        </w:rPr>
        <w:t xml:space="preserve">6.   </w:t>
      </w:r>
      <w:r w:rsidRPr="00983F1F">
        <w:rPr>
          <w:rFonts w:ascii="Calibri Light" w:hAnsi="Calibri Light" w:cs="Calibri Light"/>
          <w:sz w:val="22"/>
          <w:lang w:eastAsia="en-US"/>
        </w:rPr>
        <w:t>Wykonawca oświadcza, że jest płatnikiem podatku VAT, uprawnionym do wystawienia faktury VAT.</w:t>
      </w:r>
    </w:p>
    <w:p w14:paraId="4AE9F3E5" w14:textId="77777777" w:rsidR="00983F1F" w:rsidRDefault="00983F1F">
      <w:pPr>
        <w:widowControl/>
        <w:spacing w:before="40" w:after="40" w:line="276" w:lineRule="auto"/>
        <w:jc w:val="center"/>
        <w:rPr>
          <w:rFonts w:ascii="Calibri Light" w:eastAsia="Times New Roman" w:hAnsi="Calibri Light" w:cs="Calibri Light"/>
          <w:b/>
          <w:bCs/>
          <w:sz w:val="22"/>
          <w:szCs w:val="22"/>
          <w:lang w:eastAsia="en-US"/>
        </w:rPr>
      </w:pPr>
    </w:p>
    <w:p w14:paraId="19231978" w14:textId="7179060C" w:rsidR="0081534F" w:rsidRDefault="00000000">
      <w:pPr>
        <w:widowControl/>
        <w:spacing w:before="40" w:after="40" w:line="276" w:lineRule="auto"/>
        <w:jc w:val="center"/>
        <w:rPr>
          <w:rFonts w:ascii="Calibri Light" w:eastAsia="SimSun;宋体" w:hAnsi="Calibri Light" w:cs="Calibri Light"/>
          <w:sz w:val="22"/>
          <w:szCs w:val="22"/>
          <w:lang w:eastAsia="en-US"/>
        </w:rPr>
      </w:pPr>
      <w:r>
        <w:rPr>
          <w:rFonts w:ascii="Calibri Light" w:eastAsia="Times New Roman" w:hAnsi="Calibri Light" w:cs="Calibri Light"/>
          <w:b/>
          <w:bCs/>
          <w:sz w:val="22"/>
          <w:szCs w:val="22"/>
          <w:lang w:eastAsia="en-US"/>
        </w:rPr>
        <w:t>§ 6</w:t>
      </w:r>
    </w:p>
    <w:p w14:paraId="7294D7B3" w14:textId="77777777" w:rsidR="0081534F" w:rsidRDefault="00000000">
      <w:pPr>
        <w:pStyle w:val="Akapitzlist"/>
        <w:numPr>
          <w:ilvl w:val="0"/>
          <w:numId w:val="9"/>
        </w:numPr>
        <w:suppressAutoHyphens w:val="0"/>
        <w:spacing w:before="40" w:after="40"/>
        <w:ind w:left="567" w:hanging="567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Zapłata wynagrodzenia nastąpi, na podstawie prawidłowo wystawionej faktury, </w:t>
      </w:r>
    </w:p>
    <w:p w14:paraId="5323D654" w14:textId="77777777" w:rsidR="0081534F" w:rsidRDefault="00000000">
      <w:pPr>
        <w:pStyle w:val="Akapitzlist"/>
        <w:numPr>
          <w:ilvl w:val="0"/>
          <w:numId w:val="9"/>
        </w:numPr>
        <w:suppressAutoHyphens w:val="0"/>
        <w:spacing w:before="40" w:after="40"/>
        <w:ind w:left="567" w:hanging="56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22"/>
        </w:rPr>
        <w:t xml:space="preserve">Zapłata wynagrodzenia nastąpi przelewem w terminie do </w:t>
      </w:r>
      <w:r>
        <w:rPr>
          <w:rFonts w:ascii="Calibri Light" w:hAnsi="Calibri Light" w:cs="Calibri Light"/>
          <w:b/>
          <w:sz w:val="22"/>
        </w:rPr>
        <w:t>30 dni</w:t>
      </w:r>
      <w:r>
        <w:rPr>
          <w:rFonts w:ascii="Calibri Light" w:hAnsi="Calibri Light" w:cs="Calibri Light"/>
          <w:sz w:val="22"/>
        </w:rPr>
        <w:t xml:space="preserve"> od daty otrzymania prawidłowo wystawionej faktury.</w:t>
      </w:r>
    </w:p>
    <w:p w14:paraId="20E2285D" w14:textId="77777777" w:rsidR="0081534F" w:rsidRDefault="00000000">
      <w:pPr>
        <w:pStyle w:val="Akapitzlist"/>
        <w:numPr>
          <w:ilvl w:val="0"/>
          <w:numId w:val="9"/>
        </w:numPr>
        <w:suppressAutoHyphens w:val="0"/>
        <w:spacing w:before="40" w:after="40"/>
        <w:ind w:left="567" w:hanging="567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Zapłata wynagrodzenia nastąpi na rachunek bankowy Wykonawcy nr ………………..prowadzony przez……………..</w:t>
      </w:r>
    </w:p>
    <w:p w14:paraId="1F333514" w14:textId="77777777" w:rsidR="0081534F" w:rsidRDefault="00000000">
      <w:pPr>
        <w:pStyle w:val="Akapitzlist"/>
        <w:numPr>
          <w:ilvl w:val="0"/>
          <w:numId w:val="9"/>
        </w:numPr>
        <w:suppressAutoHyphens w:val="0"/>
        <w:spacing w:before="40" w:after="40"/>
        <w:ind w:left="567" w:hanging="567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Za datę zapłaty przyjmuje się datę obciążenia rachunku bankowego Zamawiającego.</w:t>
      </w:r>
    </w:p>
    <w:p w14:paraId="0A880A13" w14:textId="77777777" w:rsidR="0081534F" w:rsidRDefault="0081534F">
      <w:pPr>
        <w:widowControl/>
        <w:spacing w:before="40" w:after="40" w:line="276" w:lineRule="auto"/>
        <w:jc w:val="center"/>
        <w:rPr>
          <w:rFonts w:ascii="Calibri Light" w:hAnsi="Calibri Light" w:cs="Calibri Light"/>
          <w:sz w:val="22"/>
        </w:rPr>
      </w:pPr>
    </w:p>
    <w:p w14:paraId="1FF72B29" w14:textId="77777777" w:rsidR="0081534F" w:rsidRDefault="00000000">
      <w:pPr>
        <w:widowControl/>
        <w:spacing w:before="40" w:after="40" w:line="276" w:lineRule="auto"/>
        <w:jc w:val="center"/>
        <w:rPr>
          <w:rFonts w:ascii="Calibri Light" w:hAnsi="Calibri Light" w:cs="Calibri Light"/>
          <w:sz w:val="22"/>
        </w:rPr>
      </w:pPr>
      <w:r>
        <w:rPr>
          <w:rFonts w:ascii="Calibri Light" w:eastAsia="Times New Roman" w:hAnsi="Calibri Light" w:cs="Calibri Light"/>
          <w:b/>
          <w:bCs/>
          <w:sz w:val="22"/>
          <w:szCs w:val="22"/>
          <w:lang w:eastAsia="en-US"/>
        </w:rPr>
        <w:t>§ 7</w:t>
      </w:r>
    </w:p>
    <w:p w14:paraId="683F7678" w14:textId="77777777" w:rsidR="0081534F" w:rsidRDefault="00000000">
      <w:pPr>
        <w:pStyle w:val="Akapitzlist"/>
        <w:numPr>
          <w:ilvl w:val="0"/>
          <w:numId w:val="6"/>
        </w:numPr>
        <w:suppressAutoHyphens w:val="0"/>
        <w:spacing w:before="40" w:after="40"/>
        <w:ind w:left="567" w:hanging="56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22"/>
        </w:rPr>
        <w:t>Po podpisaniu umowy osobą ze strony Zamawiającego wyznaczoną do kontaktów z Wykonawcą w trakcie realizacji przedmiotu umowy, odpowiedzialną za jej nadzór oraz odbiór przedmiotu umowy będzie</w:t>
      </w:r>
      <w:r>
        <w:rPr>
          <w:rFonts w:ascii="Calibri Light" w:hAnsi="Calibri Light" w:cs="Calibri Light"/>
          <w:b/>
          <w:sz w:val="22"/>
          <w:lang w:val="fr-FR" w:eastAsia="fr-FR"/>
        </w:rPr>
        <w:t xml:space="preserve"> </w:t>
      </w:r>
      <w:r>
        <w:rPr>
          <w:rFonts w:ascii="Calibri Light" w:hAnsi="Calibri Light" w:cs="Calibri Light"/>
          <w:b/>
          <w:bCs/>
          <w:sz w:val="22"/>
          <w:lang w:val="fr-FR" w:eastAsia="fr-FR"/>
        </w:rPr>
        <w:t>….............</w:t>
      </w:r>
      <w:r>
        <w:rPr>
          <w:rFonts w:ascii="Calibri Light" w:hAnsi="Calibri Light" w:cs="Calibri Light"/>
          <w:sz w:val="22"/>
          <w:lang w:val="fr-FR" w:eastAsia="fr-FR"/>
        </w:rPr>
        <w:t xml:space="preserve">, tel. </w:t>
      </w:r>
      <w:r>
        <w:rPr>
          <w:rFonts w:ascii="Calibri Light" w:hAnsi="Calibri Light" w:cs="Calibri Light"/>
          <w:sz w:val="22"/>
        </w:rPr>
        <w:t>...............</w:t>
      </w:r>
      <w:r>
        <w:rPr>
          <w:rFonts w:ascii="Calibri Light" w:hAnsi="Calibri Light" w:cs="Calibri Light"/>
          <w:sz w:val="22"/>
          <w:lang w:val="fr-FR" w:eastAsia="fr-FR"/>
        </w:rPr>
        <w:t xml:space="preserve"> e-mail: …..............</w:t>
      </w:r>
    </w:p>
    <w:p w14:paraId="65B0CABC" w14:textId="77777777" w:rsidR="0081534F" w:rsidRDefault="00000000">
      <w:pPr>
        <w:pStyle w:val="Akapitzlist"/>
        <w:numPr>
          <w:ilvl w:val="0"/>
          <w:numId w:val="6"/>
        </w:numPr>
        <w:suppressAutoHyphens w:val="0"/>
        <w:spacing w:before="40" w:after="40"/>
        <w:ind w:left="567" w:hanging="567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Po podpisaniu umowy Wykonawca wyznacza osoby do realizacji przedmiotu umowy:</w:t>
      </w:r>
    </w:p>
    <w:p w14:paraId="4A5E72C7" w14:textId="77777777" w:rsidR="0081534F" w:rsidRDefault="00000000">
      <w:pPr>
        <w:widowControl/>
        <w:suppressAutoHyphens w:val="0"/>
        <w:spacing w:before="40" w:after="40" w:line="276" w:lineRule="auto"/>
        <w:ind w:left="567"/>
        <w:jc w:val="both"/>
        <w:rPr>
          <w:rFonts w:ascii="Calibri Light" w:hAnsi="Calibri Light" w:cs="Calibri Light"/>
          <w:sz w:val="22"/>
        </w:rPr>
      </w:pPr>
      <w:r>
        <w:rPr>
          <w:rFonts w:ascii="Calibri Light" w:eastAsia="Calibri Light" w:hAnsi="Calibri Light" w:cs="Calibri Light"/>
          <w:sz w:val="22"/>
          <w:szCs w:val="22"/>
          <w:lang w:eastAsia="en-US"/>
        </w:rPr>
        <w:t xml:space="preserve"> </w:t>
      </w:r>
      <w:r>
        <w:rPr>
          <w:rFonts w:ascii="Calibri Light" w:eastAsia="SimSun;宋体" w:hAnsi="Calibri Light" w:cs="Calibri Light"/>
          <w:sz w:val="22"/>
          <w:szCs w:val="22"/>
          <w:lang w:eastAsia="en-US"/>
        </w:rPr>
        <w:t>………………... tel. ………………, e-mail: ……………………….</w:t>
      </w:r>
    </w:p>
    <w:p w14:paraId="24660606" w14:textId="77777777" w:rsidR="0081534F" w:rsidRDefault="00000000">
      <w:pPr>
        <w:widowControl/>
        <w:numPr>
          <w:ilvl w:val="0"/>
          <w:numId w:val="6"/>
        </w:numPr>
        <w:suppressAutoHyphens w:val="0"/>
        <w:spacing w:before="40" w:after="40" w:line="276" w:lineRule="auto"/>
        <w:ind w:left="567" w:hanging="567"/>
        <w:jc w:val="both"/>
        <w:rPr>
          <w:rFonts w:ascii="Calibri Light" w:eastAsia="SimSun;宋体" w:hAnsi="Calibri Light" w:cs="Calibri Light"/>
          <w:sz w:val="22"/>
          <w:szCs w:val="22"/>
          <w:lang w:eastAsia="en-US"/>
        </w:rPr>
      </w:pPr>
      <w:r>
        <w:rPr>
          <w:rFonts w:ascii="Calibri Light" w:eastAsia="SimSun;宋体" w:hAnsi="Calibri Light" w:cs="Calibri Light"/>
          <w:sz w:val="22"/>
          <w:szCs w:val="22"/>
          <w:lang w:eastAsia="en-US"/>
        </w:rPr>
        <w:t>Zmiana osób, o których mowa w ust. 1 i 2 wymaga pod rygorem nieważności pisemnego zawiadomienia drugiej strony i nie wymaga zawierania aneksu.</w:t>
      </w:r>
    </w:p>
    <w:p w14:paraId="7901E3D3" w14:textId="77777777" w:rsidR="0081534F" w:rsidRDefault="0081534F">
      <w:pPr>
        <w:widowControl/>
        <w:spacing w:before="40" w:after="40" w:line="276" w:lineRule="auto"/>
        <w:jc w:val="center"/>
        <w:rPr>
          <w:rFonts w:ascii="Calibri Light" w:eastAsia="SimSun;宋体" w:hAnsi="Calibri Light" w:cs="Calibri Light"/>
          <w:sz w:val="22"/>
          <w:szCs w:val="22"/>
          <w:lang w:eastAsia="en-US"/>
        </w:rPr>
      </w:pPr>
    </w:p>
    <w:p w14:paraId="588E1913" w14:textId="77777777" w:rsidR="0081534F" w:rsidRDefault="00000000">
      <w:pPr>
        <w:widowControl/>
        <w:spacing w:before="40" w:after="40" w:line="276" w:lineRule="auto"/>
        <w:jc w:val="center"/>
        <w:rPr>
          <w:rFonts w:ascii="Calibri Light" w:eastAsia="SimSun;宋体" w:hAnsi="Calibri Light" w:cs="Calibri Light"/>
          <w:sz w:val="22"/>
          <w:szCs w:val="22"/>
          <w:lang w:eastAsia="en-US"/>
        </w:rPr>
      </w:pPr>
      <w:r>
        <w:rPr>
          <w:rFonts w:ascii="Calibri Light" w:eastAsia="SimSun;宋体" w:hAnsi="Calibri Light" w:cs="Calibri Light"/>
          <w:b/>
          <w:bCs/>
          <w:sz w:val="22"/>
          <w:szCs w:val="22"/>
          <w:lang w:eastAsia="pl-PL"/>
        </w:rPr>
        <w:t>§ 8</w:t>
      </w:r>
    </w:p>
    <w:p w14:paraId="5E64DED1" w14:textId="77777777" w:rsidR="0081534F" w:rsidRDefault="00000000">
      <w:pPr>
        <w:widowControl/>
        <w:numPr>
          <w:ilvl w:val="0"/>
          <w:numId w:val="10"/>
        </w:numPr>
        <w:spacing w:before="40" w:after="40" w:line="276" w:lineRule="auto"/>
        <w:ind w:left="426" w:hanging="426"/>
        <w:jc w:val="both"/>
        <w:rPr>
          <w:rFonts w:ascii="Calibri Light" w:eastAsia="SimSun;宋体" w:hAnsi="Calibri Light" w:cs="Calibri Light"/>
          <w:sz w:val="22"/>
          <w:szCs w:val="22"/>
          <w:lang w:eastAsia="en-US"/>
        </w:rPr>
      </w:pPr>
      <w:r>
        <w:rPr>
          <w:rFonts w:ascii="Calibri Light" w:eastAsia="SimSun;宋体" w:hAnsi="Calibri Light" w:cs="Calibri Light"/>
          <w:sz w:val="22"/>
          <w:szCs w:val="22"/>
          <w:lang w:eastAsia="en-US"/>
        </w:rPr>
        <w:t>Wykonawca zobowiązuje się zapłacić Zamawiającemu kary umowne:</w:t>
      </w:r>
    </w:p>
    <w:p w14:paraId="5EC4EDDD" w14:textId="77777777" w:rsidR="0081534F" w:rsidRDefault="00000000">
      <w:pPr>
        <w:widowControl/>
        <w:numPr>
          <w:ilvl w:val="0"/>
          <w:numId w:val="20"/>
        </w:numPr>
        <w:tabs>
          <w:tab w:val="left" w:pos="1135"/>
        </w:tabs>
        <w:spacing w:before="40" w:after="40" w:line="276" w:lineRule="auto"/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eastAsia="SimSun;宋体" w:hAnsi="Calibri Light" w:cs="Calibri Light"/>
          <w:sz w:val="22"/>
          <w:szCs w:val="22"/>
          <w:lang w:eastAsia="pl-PL"/>
        </w:rPr>
        <w:t xml:space="preserve">za opóźnienie Wykonawcy w wykonaniu przedmiotu umowy – w wysokości </w:t>
      </w:r>
      <w:r>
        <w:rPr>
          <w:rFonts w:ascii="Calibri Light" w:eastAsia="SimSun;宋体" w:hAnsi="Calibri Light" w:cs="Calibri Light"/>
          <w:b/>
          <w:bCs/>
          <w:sz w:val="22"/>
          <w:szCs w:val="22"/>
          <w:lang w:eastAsia="pl-PL"/>
        </w:rPr>
        <w:t>0,</w:t>
      </w:r>
      <w:r>
        <w:rPr>
          <w:rFonts w:ascii="Calibri Light" w:eastAsia="SimSun;宋体" w:hAnsi="Calibri Light" w:cs="Calibri Light"/>
          <w:b/>
          <w:sz w:val="22"/>
          <w:szCs w:val="22"/>
          <w:lang w:eastAsia="pl-PL"/>
        </w:rPr>
        <w:t>5%</w:t>
      </w:r>
      <w:r>
        <w:rPr>
          <w:rFonts w:ascii="Calibri Light" w:eastAsia="SimSun;宋体" w:hAnsi="Calibri Light" w:cs="Calibri Light"/>
          <w:sz w:val="22"/>
          <w:szCs w:val="22"/>
          <w:lang w:eastAsia="pl-PL"/>
        </w:rPr>
        <w:t xml:space="preserve"> wynagrodzenia brutto, o którym mowa w </w:t>
      </w:r>
      <w:r>
        <w:rPr>
          <w:rFonts w:ascii="Calibri Light" w:eastAsia="SimSun;宋体" w:hAnsi="Calibri Light" w:cs="Calibri Light"/>
          <w:bCs/>
          <w:sz w:val="22"/>
          <w:szCs w:val="22"/>
          <w:lang w:eastAsia="pl-PL"/>
        </w:rPr>
        <w:t xml:space="preserve">§ 5 ust. </w:t>
      </w:r>
      <w:r>
        <w:rPr>
          <w:rFonts w:ascii="Calibri Light" w:eastAsia="SimSun;宋体" w:hAnsi="Calibri Light" w:cs="Calibri Light"/>
          <w:sz w:val="22"/>
          <w:szCs w:val="22"/>
          <w:lang w:eastAsia="pl-PL"/>
        </w:rPr>
        <w:t>1 umowy, za każdy rozpoczęty dzień opóźnienia;</w:t>
      </w:r>
    </w:p>
    <w:p w14:paraId="43E60D61" w14:textId="77777777" w:rsidR="0081534F" w:rsidRDefault="00000000">
      <w:pPr>
        <w:widowControl/>
        <w:numPr>
          <w:ilvl w:val="0"/>
          <w:numId w:val="5"/>
        </w:numPr>
        <w:tabs>
          <w:tab w:val="left" w:pos="1135"/>
        </w:tabs>
        <w:spacing w:before="40" w:after="40" w:line="276" w:lineRule="auto"/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eastAsia="SimSun;宋体" w:hAnsi="Calibri Light" w:cs="Calibri Light"/>
          <w:sz w:val="22"/>
          <w:szCs w:val="22"/>
          <w:lang w:eastAsia="pl-PL"/>
        </w:rPr>
        <w:t xml:space="preserve">za odstąpienie od umowy lub jej wypowiedzenie przez Zamawiającego z przyczyn zależnych od Wykonawcy – w wysokości </w:t>
      </w:r>
      <w:r>
        <w:rPr>
          <w:rFonts w:ascii="Calibri Light" w:eastAsia="SimSun;宋体" w:hAnsi="Calibri Light" w:cs="Calibri Light"/>
          <w:b/>
          <w:sz w:val="22"/>
          <w:szCs w:val="22"/>
          <w:lang w:eastAsia="pl-PL"/>
        </w:rPr>
        <w:t>10%</w:t>
      </w:r>
      <w:r>
        <w:rPr>
          <w:rFonts w:ascii="Calibri Light" w:eastAsia="SimSun;宋体" w:hAnsi="Calibri Light" w:cs="Calibri Light"/>
          <w:sz w:val="22"/>
          <w:szCs w:val="22"/>
          <w:lang w:eastAsia="pl-PL"/>
        </w:rPr>
        <w:t xml:space="preserve"> wynagrodzenia brutto, o którym mowa w § 5 ust. 1 umowy;</w:t>
      </w:r>
    </w:p>
    <w:p w14:paraId="6B9C10C3" w14:textId="77777777" w:rsidR="0081534F" w:rsidRDefault="00000000">
      <w:pPr>
        <w:widowControl/>
        <w:numPr>
          <w:ilvl w:val="0"/>
          <w:numId w:val="5"/>
        </w:numPr>
        <w:tabs>
          <w:tab w:val="left" w:pos="1135"/>
        </w:tabs>
        <w:spacing w:before="40" w:after="40"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lastRenderedPageBreak/>
        <w:t xml:space="preserve">za nieterminowe usunięcie wad i usterek, stwierdzonych przy odbiorze i w okresie gwarancji </w:t>
      </w:r>
      <w:r>
        <w:rPr>
          <w:rFonts w:ascii="Calibri Light" w:eastAsia="SimSun;宋体" w:hAnsi="Calibri Light" w:cs="Calibri Light"/>
          <w:sz w:val="22"/>
          <w:szCs w:val="22"/>
          <w:lang w:eastAsia="pl-PL"/>
        </w:rPr>
        <w:t xml:space="preserve">w wysokości </w:t>
      </w:r>
      <w:r>
        <w:rPr>
          <w:rFonts w:ascii="Calibri Light" w:eastAsia="SimSun;宋体" w:hAnsi="Calibri Light" w:cs="Calibri Light"/>
          <w:b/>
          <w:bCs/>
          <w:sz w:val="22"/>
          <w:szCs w:val="22"/>
          <w:lang w:eastAsia="pl-PL"/>
        </w:rPr>
        <w:t>0,</w:t>
      </w:r>
      <w:r>
        <w:rPr>
          <w:rFonts w:ascii="Calibri Light" w:eastAsia="SimSun;宋体" w:hAnsi="Calibri Light" w:cs="Calibri Light"/>
          <w:b/>
          <w:sz w:val="22"/>
          <w:szCs w:val="22"/>
          <w:lang w:eastAsia="pl-PL"/>
        </w:rPr>
        <w:t>5%</w:t>
      </w:r>
      <w:r>
        <w:rPr>
          <w:rFonts w:ascii="Calibri Light" w:eastAsia="SimSun;宋体" w:hAnsi="Calibri Light" w:cs="Calibri Light"/>
          <w:sz w:val="22"/>
          <w:szCs w:val="22"/>
          <w:lang w:eastAsia="pl-PL"/>
        </w:rPr>
        <w:t xml:space="preserve"> wynagrodzenia brutto, o którym mowa w </w:t>
      </w:r>
      <w:r>
        <w:rPr>
          <w:rFonts w:ascii="Calibri Light" w:eastAsia="SimSun;宋体" w:hAnsi="Calibri Light" w:cs="Calibri Light"/>
          <w:bCs/>
          <w:sz w:val="22"/>
          <w:szCs w:val="22"/>
          <w:lang w:eastAsia="pl-PL"/>
        </w:rPr>
        <w:t xml:space="preserve">§ 5 ust. </w:t>
      </w:r>
      <w:r>
        <w:rPr>
          <w:rFonts w:ascii="Calibri Light" w:eastAsia="SimSun;宋体" w:hAnsi="Calibri Light" w:cs="Calibri Light"/>
          <w:sz w:val="22"/>
          <w:szCs w:val="22"/>
          <w:lang w:eastAsia="pl-PL"/>
        </w:rPr>
        <w:t>1 umowy, za każdy rozpoczęty dzień opóźnienia</w:t>
      </w:r>
      <w:r>
        <w:rPr>
          <w:rFonts w:ascii="Calibri Light" w:hAnsi="Calibri Light" w:cs="Calibri Light"/>
          <w:sz w:val="22"/>
          <w:szCs w:val="22"/>
        </w:rPr>
        <w:t>, w którym miało nastąpić usunięcie wady i usterki.</w:t>
      </w:r>
    </w:p>
    <w:p w14:paraId="5D3BF077" w14:textId="77777777" w:rsidR="0081534F" w:rsidRDefault="00000000">
      <w:pPr>
        <w:widowControl/>
        <w:numPr>
          <w:ilvl w:val="0"/>
          <w:numId w:val="10"/>
        </w:numPr>
        <w:spacing w:before="40" w:after="40" w:line="276" w:lineRule="auto"/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eastAsia="SimSun;宋体" w:hAnsi="Calibri Light" w:cs="Calibri Light"/>
          <w:sz w:val="22"/>
          <w:szCs w:val="22"/>
          <w:lang w:eastAsia="pl-PL"/>
        </w:rPr>
        <w:t>Łączna wysokość kar umownych nie może przekroczyć kwoty wynagrodzenia brutto określonego w § 5 ust. 1 umowy.</w:t>
      </w:r>
    </w:p>
    <w:p w14:paraId="5F84E729" w14:textId="77777777" w:rsidR="0081534F" w:rsidRDefault="00000000">
      <w:pPr>
        <w:widowControl/>
        <w:numPr>
          <w:ilvl w:val="0"/>
          <w:numId w:val="10"/>
        </w:numPr>
        <w:spacing w:before="40" w:after="40" w:line="276" w:lineRule="auto"/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eastAsia="SimSun;宋体" w:hAnsi="Calibri Light" w:cs="Calibri Light"/>
          <w:sz w:val="22"/>
          <w:szCs w:val="22"/>
          <w:lang w:eastAsia="pl-PL"/>
        </w:rPr>
        <w:t xml:space="preserve">Zamawiający ma prawo dochodzenia odszkodowania przewyższającego wysokość zastrzeżonych kar umownych </w:t>
      </w:r>
      <w:r>
        <w:rPr>
          <w:rFonts w:ascii="Arial" w:eastAsia="SimSun;宋体" w:hAnsi="Arial"/>
          <w:szCs w:val="20"/>
          <w:lang w:eastAsia="pl-PL"/>
        </w:rPr>
        <w:t>do pełnej wysokości szkody na zasadach ogólnych określonych w Kodeksie Cywilnym.</w:t>
      </w:r>
      <w:r>
        <w:rPr>
          <w:rFonts w:ascii="Calibri Light" w:eastAsia="SimSun;宋体" w:hAnsi="Calibri Light" w:cs="Calibri Light"/>
          <w:sz w:val="22"/>
          <w:szCs w:val="22"/>
          <w:lang w:eastAsia="pl-PL"/>
        </w:rPr>
        <w:t>.</w:t>
      </w:r>
    </w:p>
    <w:p w14:paraId="08A4F93F" w14:textId="77777777" w:rsidR="0081534F" w:rsidRDefault="00000000">
      <w:pPr>
        <w:widowControl/>
        <w:numPr>
          <w:ilvl w:val="0"/>
          <w:numId w:val="10"/>
        </w:numPr>
        <w:spacing w:before="40" w:after="40" w:line="276" w:lineRule="auto"/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eastAsia="SimSun;宋体" w:hAnsi="Calibri Light" w:cs="Calibri Light"/>
          <w:sz w:val="22"/>
          <w:szCs w:val="22"/>
          <w:lang w:eastAsia="pl-PL"/>
        </w:rPr>
        <w:t>Wykonawca wyraża zgodę na potrącenie kary umownej, o której mowa w ust. 1 pkt. 1 z przysługującego mu wynagrodzenia.</w:t>
      </w:r>
    </w:p>
    <w:p w14:paraId="3BFAA833" w14:textId="77777777" w:rsidR="0081534F" w:rsidRDefault="00000000">
      <w:pPr>
        <w:widowControl/>
        <w:numPr>
          <w:ilvl w:val="0"/>
          <w:numId w:val="10"/>
        </w:numPr>
        <w:spacing w:before="40" w:after="40" w:line="276" w:lineRule="auto"/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eastAsia="SimSun;宋体" w:hAnsi="Calibri Light" w:cs="Calibri Light"/>
          <w:sz w:val="22"/>
          <w:szCs w:val="22"/>
          <w:lang w:eastAsia="en-US"/>
        </w:rPr>
        <w:t xml:space="preserve">O ile kary umowne nie zostaną potrącone zgodnie z zasadami określonymi w zdaniu poprzednim, kary umowne płatne będą w terminie </w:t>
      </w:r>
      <w:r>
        <w:rPr>
          <w:rFonts w:ascii="Calibri Light" w:eastAsia="SimSun;宋体" w:hAnsi="Calibri Light" w:cs="Calibri Light"/>
          <w:b/>
          <w:sz w:val="22"/>
          <w:szCs w:val="22"/>
          <w:lang w:eastAsia="en-US"/>
        </w:rPr>
        <w:t>7 dni</w:t>
      </w:r>
      <w:r>
        <w:rPr>
          <w:rFonts w:ascii="Calibri Light" w:eastAsia="SimSun;宋体" w:hAnsi="Calibri Light" w:cs="Calibri Light"/>
          <w:sz w:val="22"/>
          <w:szCs w:val="22"/>
          <w:lang w:eastAsia="en-US"/>
        </w:rPr>
        <w:t xml:space="preserve"> od dnia doręczenia wezwania do zapłaty.</w:t>
      </w:r>
    </w:p>
    <w:p w14:paraId="1A137CDA" w14:textId="77777777" w:rsidR="0081534F" w:rsidRDefault="00000000">
      <w:pPr>
        <w:widowControl/>
        <w:numPr>
          <w:ilvl w:val="0"/>
          <w:numId w:val="10"/>
        </w:numPr>
        <w:spacing w:before="40" w:after="40" w:line="276" w:lineRule="auto"/>
        <w:ind w:left="426" w:hanging="426"/>
        <w:jc w:val="both"/>
        <w:rPr>
          <w:rFonts w:ascii="Calibri Light" w:hAnsi="Calibri Light" w:cs="Calibri Light"/>
          <w:sz w:val="22"/>
          <w:szCs w:val="28"/>
        </w:rPr>
      </w:pPr>
      <w:r>
        <w:rPr>
          <w:rFonts w:ascii="Calibri Light" w:hAnsi="Calibri Light" w:cs="Calibri Light"/>
          <w:sz w:val="22"/>
          <w:szCs w:val="28"/>
        </w:rPr>
        <w:t>W przypadku nie usunięcia wad przez Wykonawcę w wyznaczonym terminie, pomimo pisemnego wezwania, Zamawiający ma prawo zlecić ich wykonanie innemu podmiotowi, a pełne koszty wykonania tych robót pokryte zostaną z zabezpieczenia należytego wykonania umowy.</w:t>
      </w:r>
    </w:p>
    <w:p w14:paraId="78A9863E" w14:textId="77777777" w:rsidR="0081534F" w:rsidRDefault="0081534F">
      <w:pPr>
        <w:widowControl/>
        <w:suppressAutoHyphens w:val="0"/>
        <w:spacing w:before="40" w:after="40" w:line="276" w:lineRule="auto"/>
        <w:jc w:val="center"/>
        <w:rPr>
          <w:rFonts w:ascii="Calibri Light" w:hAnsi="Calibri Light" w:cs="Calibri Light"/>
          <w:sz w:val="22"/>
          <w:szCs w:val="28"/>
        </w:rPr>
      </w:pPr>
    </w:p>
    <w:p w14:paraId="1A8FEA91" w14:textId="77777777" w:rsidR="0081534F" w:rsidRDefault="00000000">
      <w:pPr>
        <w:widowControl/>
        <w:suppressAutoHyphens w:val="0"/>
        <w:spacing w:before="40" w:after="40" w:line="276" w:lineRule="auto"/>
        <w:jc w:val="center"/>
        <w:rPr>
          <w:rFonts w:ascii="Calibri Light" w:hAnsi="Calibri Light" w:cs="Calibri Light"/>
          <w:sz w:val="22"/>
          <w:szCs w:val="28"/>
        </w:rPr>
      </w:pPr>
      <w:r>
        <w:rPr>
          <w:rFonts w:ascii="Calibri Light" w:eastAsia="SimSun;宋体" w:hAnsi="Calibri Light" w:cs="Calibri Light"/>
          <w:b/>
          <w:sz w:val="22"/>
          <w:szCs w:val="22"/>
          <w:lang w:eastAsia="pl-PL" w:bidi="ar-SA"/>
        </w:rPr>
        <w:t>§ 9</w:t>
      </w:r>
    </w:p>
    <w:p w14:paraId="1E2681D6" w14:textId="77777777" w:rsidR="0081534F" w:rsidRDefault="00000000">
      <w:pPr>
        <w:widowControl/>
        <w:numPr>
          <w:ilvl w:val="0"/>
          <w:numId w:val="21"/>
        </w:numPr>
        <w:spacing w:before="40" w:after="40" w:line="276" w:lineRule="auto"/>
        <w:ind w:left="426" w:hanging="426"/>
        <w:jc w:val="both"/>
        <w:rPr>
          <w:rFonts w:ascii="Calibri Light" w:eastAsia="SimSun;宋体" w:hAnsi="Calibri Light" w:cs="Calibri Light"/>
          <w:sz w:val="22"/>
          <w:szCs w:val="22"/>
          <w:lang w:eastAsia="en-US"/>
        </w:rPr>
      </w:pPr>
      <w:r>
        <w:rPr>
          <w:rFonts w:ascii="Calibri Light" w:eastAsia="SimSun;宋体" w:hAnsi="Calibri Light" w:cs="Calibri Light"/>
          <w:sz w:val="22"/>
          <w:szCs w:val="22"/>
          <w:lang w:eastAsia="en-US"/>
        </w:rPr>
        <w:t>Przedmiot umowy objęty jest gwarancją.</w:t>
      </w:r>
    </w:p>
    <w:p w14:paraId="464FBB52" w14:textId="77777777" w:rsidR="0081534F" w:rsidRDefault="00000000">
      <w:pPr>
        <w:widowControl/>
        <w:numPr>
          <w:ilvl w:val="0"/>
          <w:numId w:val="8"/>
        </w:numPr>
        <w:spacing w:before="40" w:after="40" w:line="276" w:lineRule="auto"/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eastAsia="SimSun;宋体" w:hAnsi="Calibri Light" w:cs="Calibri Light"/>
          <w:sz w:val="22"/>
          <w:szCs w:val="22"/>
          <w:lang w:eastAsia="en-US"/>
        </w:rPr>
        <w:t xml:space="preserve">Okres gwarancji na wykonane prace dla przedmiotu umowy, o którym mowa w § 1 ust. 1 wynosi </w:t>
      </w:r>
      <w:r>
        <w:rPr>
          <w:rFonts w:ascii="Calibri Light" w:eastAsia="SimSun;宋体" w:hAnsi="Calibri Light" w:cs="Calibri Light"/>
          <w:b/>
          <w:bCs/>
          <w:sz w:val="22"/>
          <w:szCs w:val="22"/>
          <w:lang w:eastAsia="en-US"/>
        </w:rPr>
        <w:t xml:space="preserve">…….. </w:t>
      </w:r>
      <w:r>
        <w:rPr>
          <w:rFonts w:ascii="Calibri Light" w:eastAsia="SimSun;宋体" w:hAnsi="Calibri Light" w:cs="Calibri Light"/>
          <w:b/>
          <w:sz w:val="22"/>
          <w:szCs w:val="22"/>
          <w:lang w:eastAsia="en-US"/>
        </w:rPr>
        <w:t xml:space="preserve">miesięcy </w:t>
      </w:r>
      <w:r>
        <w:rPr>
          <w:rFonts w:ascii="Calibri Light" w:eastAsia="SimSun;宋体" w:hAnsi="Calibri Light" w:cs="Calibri Light"/>
          <w:sz w:val="22"/>
          <w:szCs w:val="22"/>
          <w:lang w:eastAsia="en-US"/>
        </w:rPr>
        <w:t>licząc od dnia podpisania przez Zamawiającego protokołu odbioru bez zastrzeżeń.</w:t>
      </w:r>
    </w:p>
    <w:p w14:paraId="7BD204B0" w14:textId="77777777" w:rsidR="0081534F" w:rsidRDefault="00000000">
      <w:pPr>
        <w:widowControl/>
        <w:numPr>
          <w:ilvl w:val="0"/>
          <w:numId w:val="8"/>
        </w:numPr>
        <w:spacing w:before="40" w:after="40" w:line="276" w:lineRule="auto"/>
        <w:ind w:left="426" w:hanging="426"/>
        <w:jc w:val="both"/>
        <w:rPr>
          <w:rFonts w:ascii="Calibri Light" w:eastAsia="SimSun;宋体" w:hAnsi="Calibri Light" w:cs="Calibri Light"/>
          <w:sz w:val="22"/>
          <w:szCs w:val="22"/>
          <w:lang w:eastAsia="en-US"/>
        </w:rPr>
      </w:pPr>
      <w:r>
        <w:rPr>
          <w:rFonts w:ascii="Calibri Light" w:eastAsia="SimSun;宋体" w:hAnsi="Calibri Light" w:cs="Calibri Light"/>
          <w:sz w:val="22"/>
          <w:szCs w:val="22"/>
          <w:lang w:eastAsia="en-US"/>
        </w:rPr>
        <w:t>Okres rękojmi jest równy okresowi gwarancji.</w:t>
      </w:r>
    </w:p>
    <w:p w14:paraId="430AD437" w14:textId="77777777" w:rsidR="0081534F" w:rsidRDefault="00000000">
      <w:pPr>
        <w:widowControl/>
        <w:numPr>
          <w:ilvl w:val="0"/>
          <w:numId w:val="8"/>
        </w:numPr>
        <w:spacing w:before="40" w:after="40" w:line="276" w:lineRule="auto"/>
        <w:ind w:left="426" w:hanging="426"/>
        <w:jc w:val="both"/>
        <w:rPr>
          <w:rFonts w:ascii="Calibri Light" w:eastAsia="SimSun;宋体" w:hAnsi="Calibri Light" w:cs="Calibri Light"/>
          <w:sz w:val="22"/>
          <w:szCs w:val="22"/>
          <w:lang w:eastAsia="en-US"/>
        </w:rPr>
      </w:pPr>
      <w:r>
        <w:rPr>
          <w:rFonts w:ascii="Calibri Light" w:eastAsia="SimSun;宋体" w:hAnsi="Calibri Light" w:cs="Calibri Light"/>
          <w:sz w:val="22"/>
          <w:szCs w:val="22"/>
          <w:lang w:eastAsia="en-US"/>
        </w:rPr>
        <w:t>Niezależnie od uprawnień przysługujących Zamawiającemu z tytułu udzielonej gwarancji jakości, Zamawiającemu przysługują uprawnienia z tytułu rękojmi za wady fizyczne i prawne.</w:t>
      </w:r>
    </w:p>
    <w:p w14:paraId="117C1AA0" w14:textId="77777777" w:rsidR="0081534F" w:rsidRDefault="00000000">
      <w:pPr>
        <w:widowControl/>
        <w:numPr>
          <w:ilvl w:val="0"/>
          <w:numId w:val="8"/>
        </w:numPr>
        <w:spacing w:before="40" w:after="40" w:line="276" w:lineRule="auto"/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eastAsia="Batang;바탕" w:hAnsi="Calibri Light" w:cs="Calibri Light"/>
          <w:sz w:val="22"/>
          <w:szCs w:val="22"/>
          <w:lang w:eastAsia="en-US"/>
        </w:rPr>
        <w:t xml:space="preserve">Wykonawca </w:t>
      </w:r>
      <w:r>
        <w:rPr>
          <w:rFonts w:ascii="Calibri Light" w:eastAsia="SimSun;宋体" w:hAnsi="Calibri Light" w:cs="Calibri Light"/>
          <w:sz w:val="22"/>
          <w:szCs w:val="22"/>
          <w:lang w:eastAsia="en-US"/>
        </w:rPr>
        <w:t>niezwłocznie poinformuje Zamawiającego o każdej zmianie nr telefonu lub adresu e-mail, pod rygorem uznania zgłoszenia za skuteczne.</w:t>
      </w:r>
    </w:p>
    <w:p w14:paraId="61161B07" w14:textId="77777777" w:rsidR="0081534F" w:rsidRDefault="00000000">
      <w:pPr>
        <w:widowControl/>
        <w:numPr>
          <w:ilvl w:val="0"/>
          <w:numId w:val="8"/>
        </w:numPr>
        <w:spacing w:before="40" w:after="40"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Wykonawca zobowiązuje się do usunięcia w ramach gwarancji i rękojmi wszystkich wad i usterek, o których został zawiadomiony przez Zamawiającego przed upływem okresu gwarancyjnego i okresu rękojmi.  </w:t>
      </w:r>
    </w:p>
    <w:p w14:paraId="2817D082" w14:textId="77777777" w:rsidR="0081534F" w:rsidRDefault="00000000">
      <w:pPr>
        <w:widowControl/>
        <w:numPr>
          <w:ilvl w:val="0"/>
          <w:numId w:val="8"/>
        </w:numPr>
        <w:spacing w:before="40" w:after="40"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Wykonawca zobowiązuje się do usunięcia wad i usterek na własny koszt w ciągu 14 dni od daty otrzymania zgłoszenia od Zamawiającego w przedmiocie wystąpienia usterek  </w:t>
      </w:r>
    </w:p>
    <w:p w14:paraId="34A6D375" w14:textId="77777777" w:rsidR="0081534F" w:rsidRDefault="0081534F">
      <w:pPr>
        <w:widowControl/>
        <w:spacing w:before="40" w:after="40" w:line="276" w:lineRule="auto"/>
        <w:jc w:val="center"/>
        <w:rPr>
          <w:rFonts w:ascii="Calibri Light" w:hAnsi="Calibri Light" w:cs="Calibri Light"/>
          <w:sz w:val="22"/>
          <w:szCs w:val="22"/>
        </w:rPr>
      </w:pPr>
    </w:p>
    <w:p w14:paraId="7F0B0D3C" w14:textId="77777777" w:rsidR="0081534F" w:rsidRDefault="00000000">
      <w:pPr>
        <w:widowControl/>
        <w:spacing w:before="40" w:after="40" w:line="276" w:lineRule="auto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eastAsia="SimSun;宋体" w:hAnsi="Calibri Light" w:cs="Calibri Light"/>
          <w:b/>
          <w:sz w:val="22"/>
          <w:szCs w:val="22"/>
          <w:lang w:eastAsia="en-US"/>
        </w:rPr>
        <w:t>§ 10</w:t>
      </w:r>
    </w:p>
    <w:p w14:paraId="6607BFEA" w14:textId="77777777" w:rsidR="0081534F" w:rsidRDefault="00000000">
      <w:pPr>
        <w:widowControl/>
        <w:numPr>
          <w:ilvl w:val="0"/>
          <w:numId w:val="22"/>
        </w:numPr>
        <w:suppressAutoHyphens w:val="0"/>
        <w:spacing w:before="40" w:after="40" w:line="276" w:lineRule="auto"/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eastAsia="SimSun;宋体" w:hAnsi="Calibri Light" w:cs="Calibri Light"/>
          <w:bCs/>
          <w:sz w:val="22"/>
          <w:szCs w:val="22"/>
          <w:lang w:eastAsia="en-US"/>
        </w:rPr>
        <w:t>Wszelkie informacje, co do których Wykonawca powziął wiadomość w związku z wykonaniem bądź podpisaniem niniejszej umowy, objęte są klauzulą poufności w czasie trwania niniejszej umowy, jak również po jej ustaniu.</w:t>
      </w:r>
    </w:p>
    <w:p w14:paraId="525A5D6E" w14:textId="77777777" w:rsidR="0081534F" w:rsidRDefault="00000000">
      <w:pPr>
        <w:widowControl/>
        <w:numPr>
          <w:ilvl w:val="0"/>
          <w:numId w:val="4"/>
        </w:numPr>
        <w:suppressAutoHyphens w:val="0"/>
        <w:spacing w:before="40" w:after="40" w:line="276" w:lineRule="auto"/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eastAsia="SimSun;宋体" w:hAnsi="Calibri Light" w:cs="Calibri Light"/>
          <w:bCs/>
          <w:sz w:val="22"/>
          <w:szCs w:val="22"/>
          <w:lang w:eastAsia="en-US"/>
        </w:rPr>
        <w:t>Obowiązek zachowania tajemnicy opisanej w ust. 1, nie dotyczy informacji oficjalnie ujawnionych przez Zamawiającego lub informacji, których obowiązek ujawnienia wynika z bezwzględnie obowiązujących przepisów prawa.</w:t>
      </w:r>
    </w:p>
    <w:p w14:paraId="6FBF349A" w14:textId="77777777" w:rsidR="0081534F" w:rsidRDefault="00000000">
      <w:pPr>
        <w:widowControl/>
        <w:numPr>
          <w:ilvl w:val="0"/>
          <w:numId w:val="4"/>
        </w:numPr>
        <w:suppressAutoHyphens w:val="0"/>
        <w:spacing w:before="40" w:after="40" w:line="276" w:lineRule="auto"/>
        <w:ind w:left="426" w:hanging="426"/>
        <w:jc w:val="both"/>
        <w:rPr>
          <w:rFonts w:ascii="Calibri Light" w:eastAsia="SimSun;宋体" w:hAnsi="Calibri Light" w:cs="Calibri Light"/>
          <w:sz w:val="22"/>
          <w:szCs w:val="22"/>
          <w:lang w:eastAsia="en-US"/>
        </w:rPr>
      </w:pPr>
      <w:r>
        <w:rPr>
          <w:rFonts w:ascii="Calibri Light" w:eastAsia="SimSun;宋体" w:hAnsi="Calibri Light" w:cs="Calibri Light"/>
          <w:sz w:val="22"/>
          <w:szCs w:val="22"/>
          <w:lang w:eastAsia="en-US"/>
        </w:rPr>
        <w:t>Tajemnicą nie jest objęty fakt zawarcia umowy pomiędzy Stronami oraz warunki umowy.</w:t>
      </w:r>
    </w:p>
    <w:p w14:paraId="1551EA83" w14:textId="77777777" w:rsidR="0081534F" w:rsidRDefault="0081534F">
      <w:pPr>
        <w:widowControl/>
        <w:spacing w:before="40" w:after="40" w:line="276" w:lineRule="auto"/>
        <w:jc w:val="center"/>
        <w:rPr>
          <w:rFonts w:ascii="Calibri Light" w:eastAsia="SimSun;宋体" w:hAnsi="Calibri Light" w:cs="Calibri Light"/>
          <w:sz w:val="22"/>
          <w:szCs w:val="22"/>
          <w:lang w:eastAsia="en-US"/>
        </w:rPr>
      </w:pPr>
    </w:p>
    <w:p w14:paraId="029E7318" w14:textId="77777777" w:rsidR="0081534F" w:rsidRDefault="00000000">
      <w:pPr>
        <w:widowControl/>
        <w:spacing w:before="40" w:after="40" w:line="276" w:lineRule="auto"/>
        <w:jc w:val="center"/>
        <w:rPr>
          <w:rFonts w:ascii="Calibri Light" w:eastAsia="SimSun;宋体" w:hAnsi="Calibri Light" w:cs="Calibri Light"/>
          <w:sz w:val="22"/>
          <w:szCs w:val="22"/>
          <w:lang w:eastAsia="en-US"/>
        </w:rPr>
      </w:pPr>
      <w:r>
        <w:rPr>
          <w:rFonts w:ascii="Calibri Light" w:eastAsia="SimSun;宋体" w:hAnsi="Calibri Light" w:cs="Calibri Light"/>
          <w:b/>
          <w:sz w:val="22"/>
          <w:szCs w:val="22"/>
          <w:lang w:eastAsia="en-US"/>
        </w:rPr>
        <w:lastRenderedPageBreak/>
        <w:t>§ 11</w:t>
      </w:r>
    </w:p>
    <w:p w14:paraId="13B2087C" w14:textId="77777777" w:rsidR="0081534F" w:rsidRDefault="00000000">
      <w:pPr>
        <w:widowControl/>
        <w:numPr>
          <w:ilvl w:val="0"/>
          <w:numId w:val="23"/>
        </w:numPr>
        <w:tabs>
          <w:tab w:val="left" w:pos="426"/>
        </w:tabs>
        <w:suppressAutoHyphens w:val="0"/>
        <w:spacing w:before="40" w:after="40" w:line="276" w:lineRule="auto"/>
        <w:ind w:left="426" w:hanging="426"/>
        <w:jc w:val="both"/>
        <w:rPr>
          <w:rFonts w:ascii="Calibri Light" w:eastAsia="SimSun;宋体" w:hAnsi="Calibri Light" w:cs="Calibri Light"/>
          <w:sz w:val="22"/>
          <w:szCs w:val="22"/>
          <w:lang w:eastAsia="pl-PL"/>
        </w:rPr>
      </w:pPr>
      <w:r>
        <w:rPr>
          <w:rFonts w:ascii="Calibri Light" w:eastAsia="SimSun;宋体" w:hAnsi="Calibri Light" w:cs="Calibri Light"/>
          <w:sz w:val="22"/>
          <w:szCs w:val="22"/>
          <w:lang w:eastAsia="pl-PL"/>
        </w:rPr>
        <w:t>W związku z zawarciem umowy Wykonawca udostępnia Zamawiającemu dane osobowe osób reprezentujących Wykonawcę, przy podpisaniu umowy, dane osobowe osób, o których mowa w § 7 ust. 2 w zakresie określonym w tym ustępie.</w:t>
      </w:r>
    </w:p>
    <w:p w14:paraId="2FFC2955" w14:textId="77777777" w:rsidR="0081534F" w:rsidRDefault="00000000">
      <w:pPr>
        <w:widowControl/>
        <w:numPr>
          <w:ilvl w:val="0"/>
          <w:numId w:val="11"/>
        </w:numPr>
        <w:tabs>
          <w:tab w:val="left" w:pos="426"/>
        </w:tabs>
        <w:suppressAutoHyphens w:val="0"/>
        <w:spacing w:before="40" w:after="40" w:line="276" w:lineRule="auto"/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eastAsia="SimSun;宋体" w:hAnsi="Calibri Light" w:cs="Calibri Light"/>
          <w:sz w:val="22"/>
          <w:szCs w:val="22"/>
          <w:lang w:eastAsia="pl-PL"/>
        </w:rPr>
        <w:t>Z chwilą udostępnienia danych osobowych osób reprezentujących Wykonawcę administratorem tych danych staje się administratorem Pani/Pana danych osobowych jest Parafia Rzymskokatolicka p.w. Świętych Dziesięciu Tysięcy Rycerzy Męczenników, Sadkowice 45, 96-206 Sadkowice.</w:t>
      </w:r>
    </w:p>
    <w:p w14:paraId="77CA79C4" w14:textId="77777777" w:rsidR="0081534F" w:rsidRDefault="00000000">
      <w:pPr>
        <w:widowControl/>
        <w:numPr>
          <w:ilvl w:val="0"/>
          <w:numId w:val="11"/>
        </w:numPr>
        <w:tabs>
          <w:tab w:val="left" w:pos="426"/>
        </w:tabs>
        <w:suppressAutoHyphens w:val="0"/>
        <w:spacing w:before="40" w:after="40" w:line="276" w:lineRule="auto"/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eastAsia="SimSun;宋体" w:hAnsi="Calibri Light" w:cs="Calibri Light"/>
          <w:sz w:val="22"/>
          <w:szCs w:val="22"/>
          <w:lang w:eastAsia="pl-PL"/>
        </w:rPr>
        <w:t>Udostępnione dane osobowe są przetwarzane przez Zamawiającego w celu realizacji umowy na podstawie art. 6 ust. 1 lit. b rozporządzenia Parlamentu Europejskiego i Rady (UE) 2016/679 z dnia 27 kwietnia 2016 r. w sprawie ochrony osób fizycznych w związku z przetwarzaniem danych osobowych i w sprawie swobodnego przepływu takich danych oraz uchylenia dyrektywy 95/46/WE (</w:t>
      </w:r>
      <w:r>
        <w:rPr>
          <w:rFonts w:ascii="Calibri Light" w:eastAsia="Calibri" w:hAnsi="Calibri Light" w:cs="Calibri Light"/>
          <w:sz w:val="22"/>
          <w:szCs w:val="22"/>
          <w:lang w:eastAsia="pl-PL"/>
        </w:rPr>
        <w:t xml:space="preserve">Dz. Urz. UE L 119 z 4.05.2016, str.1, z </w:t>
      </w:r>
      <w:proofErr w:type="spellStart"/>
      <w:r>
        <w:rPr>
          <w:rFonts w:ascii="Calibri Light" w:eastAsia="Calibri" w:hAnsi="Calibri Light" w:cs="Calibri Light"/>
          <w:sz w:val="22"/>
          <w:szCs w:val="22"/>
          <w:lang w:eastAsia="pl-PL"/>
        </w:rPr>
        <w:t>późn</w:t>
      </w:r>
      <w:proofErr w:type="spellEnd"/>
      <w:r>
        <w:rPr>
          <w:rFonts w:ascii="Calibri Light" w:eastAsia="Calibri" w:hAnsi="Calibri Light" w:cs="Calibri Light"/>
          <w:sz w:val="22"/>
          <w:szCs w:val="22"/>
          <w:lang w:eastAsia="pl-PL"/>
        </w:rPr>
        <w:t>. zm.</w:t>
      </w:r>
      <w:r>
        <w:rPr>
          <w:rFonts w:ascii="Calibri Light" w:eastAsia="SimSun;宋体" w:hAnsi="Calibri Light" w:cs="Calibri Light"/>
          <w:sz w:val="22"/>
          <w:szCs w:val="22"/>
          <w:lang w:eastAsia="pl-PL"/>
        </w:rPr>
        <w:t>), zwanym jako „RODO”.</w:t>
      </w:r>
    </w:p>
    <w:p w14:paraId="2DAE56E1" w14:textId="77777777" w:rsidR="0081534F" w:rsidRDefault="00000000">
      <w:pPr>
        <w:widowControl/>
        <w:numPr>
          <w:ilvl w:val="0"/>
          <w:numId w:val="11"/>
        </w:numPr>
        <w:tabs>
          <w:tab w:val="left" w:pos="426"/>
        </w:tabs>
        <w:suppressAutoHyphens w:val="0"/>
        <w:spacing w:before="40" w:after="40" w:line="276" w:lineRule="auto"/>
        <w:ind w:left="426" w:hanging="426"/>
        <w:jc w:val="both"/>
        <w:rPr>
          <w:rFonts w:ascii="Calibri Light" w:eastAsia="SimSun;宋体" w:hAnsi="Calibri Light" w:cs="Calibri Light"/>
          <w:sz w:val="22"/>
          <w:szCs w:val="22"/>
          <w:lang w:eastAsia="pl-PL"/>
        </w:rPr>
      </w:pPr>
      <w:r>
        <w:rPr>
          <w:rFonts w:ascii="Calibri Light" w:eastAsia="SimSun;宋体" w:hAnsi="Calibri Light" w:cs="Calibri Light"/>
          <w:sz w:val="22"/>
          <w:szCs w:val="22"/>
          <w:lang w:eastAsia="pl-PL"/>
        </w:rPr>
        <w:t>Wykonawca zobowiązuje się poinformować na piśmie osoby, o których mowa w § 6 ust. 2, o udostępnieniu ich danych osobowych Zamawiającemu oraz o przysługujących tym osobom prawach z tym udostępnieniem związanych, zgodnie z art. 13 lub 14 RODO.</w:t>
      </w:r>
    </w:p>
    <w:p w14:paraId="1447C730" w14:textId="77777777" w:rsidR="0081534F" w:rsidRDefault="00000000">
      <w:pPr>
        <w:widowControl/>
        <w:numPr>
          <w:ilvl w:val="0"/>
          <w:numId w:val="11"/>
        </w:numPr>
        <w:tabs>
          <w:tab w:val="left" w:pos="426"/>
        </w:tabs>
        <w:suppressAutoHyphens w:val="0"/>
        <w:spacing w:before="40" w:after="40" w:line="276" w:lineRule="auto"/>
        <w:ind w:left="426" w:hanging="426"/>
        <w:jc w:val="both"/>
        <w:rPr>
          <w:rFonts w:ascii="Calibri Light" w:eastAsia="SimSun;宋体" w:hAnsi="Calibri Light" w:cs="Calibri Light"/>
          <w:sz w:val="22"/>
          <w:szCs w:val="22"/>
          <w:lang w:eastAsia="pl-PL"/>
        </w:rPr>
      </w:pPr>
      <w:r>
        <w:rPr>
          <w:rFonts w:ascii="Calibri Light" w:eastAsia="SimSun;宋体" w:hAnsi="Calibri Light" w:cs="Calibri Light"/>
          <w:sz w:val="22"/>
          <w:szCs w:val="22"/>
          <w:lang w:eastAsia="pl-PL"/>
        </w:rPr>
        <w:t>Wykonawca oświadcza, że zna i stosuje RODO oraz inne obowiązujące przepisy z zakresu ochrony danych osobowych, jak również daje gwarancję wdrożenia odpowiednich środków technicznych i organizacyjnych, aby przetwarzanie danych osobowych spełniało wymogi RODO i chroniło prawa osób, których dane dotyczą.</w:t>
      </w:r>
    </w:p>
    <w:p w14:paraId="20B140ED" w14:textId="77777777" w:rsidR="0081534F" w:rsidRDefault="00000000">
      <w:pPr>
        <w:widowControl/>
        <w:spacing w:before="40" w:after="40" w:line="276" w:lineRule="auto"/>
        <w:jc w:val="center"/>
        <w:rPr>
          <w:rFonts w:ascii="Calibri Light" w:eastAsia="SimSun;宋体" w:hAnsi="Calibri Light" w:cs="Calibri Light"/>
          <w:sz w:val="22"/>
          <w:szCs w:val="22"/>
          <w:lang w:eastAsia="pl-PL"/>
        </w:rPr>
      </w:pPr>
      <w:r>
        <w:rPr>
          <w:rFonts w:ascii="Calibri Light" w:eastAsia="Times New Roman" w:hAnsi="Calibri Light" w:cs="Calibri Light"/>
          <w:b/>
          <w:bCs/>
          <w:sz w:val="22"/>
          <w:szCs w:val="22"/>
          <w:lang w:eastAsia="en-US"/>
        </w:rPr>
        <w:t>§ 12</w:t>
      </w:r>
    </w:p>
    <w:p w14:paraId="4B147853" w14:textId="77777777" w:rsidR="0081534F" w:rsidRDefault="00000000">
      <w:pPr>
        <w:widowControl/>
        <w:numPr>
          <w:ilvl w:val="0"/>
          <w:numId w:val="24"/>
        </w:numPr>
        <w:suppressAutoHyphens w:val="0"/>
        <w:spacing w:before="40" w:after="40" w:line="276" w:lineRule="auto"/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eastAsia="SimSun;宋体" w:hAnsi="Calibri Light" w:cs="Calibri Light"/>
          <w:sz w:val="22"/>
          <w:szCs w:val="22"/>
          <w:lang w:eastAsia="en-US"/>
        </w:rPr>
        <w:t>Zmiana postanowień zawartej umowy może nastąpić za zgodą obu Stron, wyrażoną na piśmie w formie aneksu do umowy pod rygorem nieważności,</w:t>
      </w:r>
      <w:r>
        <w:rPr>
          <w:rFonts w:ascii="Calibri Light" w:eastAsia="Times New Roman" w:hAnsi="Calibri Light" w:cs="Calibri Light"/>
          <w:bCs/>
          <w:sz w:val="22"/>
          <w:szCs w:val="22"/>
          <w:lang w:eastAsia="en-US"/>
        </w:rPr>
        <w:t xml:space="preserve"> z zastrzeżeniem § 7 ust. 3.</w:t>
      </w:r>
    </w:p>
    <w:p w14:paraId="6B58D2C7" w14:textId="77777777" w:rsidR="0081534F" w:rsidRDefault="00000000">
      <w:pPr>
        <w:widowControl/>
        <w:numPr>
          <w:ilvl w:val="0"/>
          <w:numId w:val="12"/>
        </w:numPr>
        <w:suppressAutoHyphens w:val="0"/>
        <w:spacing w:before="40" w:after="40" w:line="276" w:lineRule="auto"/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eastAsia="SimSun;宋体" w:hAnsi="Calibri Light" w:cs="Calibri Light"/>
          <w:sz w:val="22"/>
          <w:szCs w:val="22"/>
          <w:lang w:eastAsia="en-US"/>
        </w:rPr>
        <w:t xml:space="preserve">Zmiany numerów telefonów, faksów, adresów (w tym poczty elektronicznej) nie wymagają zachowania formy wskazanej w ust. 1. Strony zobowiązują się wzajemnie do pisemnego informowania o zmianach, o których mowa w zdaniu poprzednim, w terminie </w:t>
      </w:r>
      <w:r>
        <w:rPr>
          <w:rFonts w:ascii="Calibri Light" w:eastAsia="SimSun;宋体" w:hAnsi="Calibri Light" w:cs="Calibri Light"/>
          <w:b/>
          <w:sz w:val="22"/>
          <w:szCs w:val="22"/>
          <w:lang w:eastAsia="en-US"/>
        </w:rPr>
        <w:t>1 dnia roboczego</w:t>
      </w:r>
      <w:r>
        <w:rPr>
          <w:rFonts w:ascii="Calibri Light" w:eastAsia="SimSun;宋体" w:hAnsi="Calibri Light" w:cs="Calibri Light"/>
          <w:sz w:val="22"/>
          <w:szCs w:val="22"/>
          <w:lang w:eastAsia="en-US"/>
        </w:rPr>
        <w:t xml:space="preserve"> od ich wprowadzenia.</w:t>
      </w:r>
    </w:p>
    <w:p w14:paraId="499B1933" w14:textId="77777777" w:rsidR="0081534F" w:rsidRDefault="00000000">
      <w:pPr>
        <w:widowControl/>
        <w:numPr>
          <w:ilvl w:val="0"/>
          <w:numId w:val="12"/>
        </w:numPr>
        <w:suppressAutoHyphens w:val="0"/>
        <w:spacing w:before="40" w:after="40" w:line="276" w:lineRule="auto"/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eastAsia="Times New Roman" w:hAnsi="Calibri Light" w:cs="Calibri Light"/>
          <w:bCs/>
          <w:sz w:val="22"/>
          <w:szCs w:val="22"/>
          <w:lang w:eastAsia="en-US"/>
        </w:rPr>
        <w:t xml:space="preserve">Zamawiającemu przysługuje prawo odstąpienia od umowy lub jej wypowiedzenia ze skutkiem natychmiastowym, w przypadku </w:t>
      </w:r>
    </w:p>
    <w:p w14:paraId="5E228B93" w14:textId="77777777" w:rsidR="0081534F" w:rsidRDefault="00000000">
      <w:pPr>
        <w:widowControl/>
        <w:numPr>
          <w:ilvl w:val="0"/>
          <w:numId w:val="3"/>
        </w:numPr>
        <w:suppressAutoHyphens w:val="0"/>
        <w:spacing w:before="40" w:after="40" w:line="276" w:lineRule="auto"/>
        <w:jc w:val="both"/>
        <w:rPr>
          <w:rFonts w:ascii="Calibri Light" w:hAnsi="Calibri Light" w:cs="Calibri Light"/>
        </w:rPr>
      </w:pPr>
      <w:r>
        <w:rPr>
          <w:rFonts w:ascii="Calibri Light" w:eastAsia="Times New Roman" w:hAnsi="Calibri Light" w:cs="Calibri Light"/>
          <w:bCs/>
          <w:sz w:val="22"/>
          <w:szCs w:val="22"/>
          <w:lang w:eastAsia="en-US"/>
        </w:rPr>
        <w:t>niewykonania lub nienależytego wykonania umowy, w szczególności przekroczenia o co najmniej 10 dni terminu, o którym mowa w § 4 ust. 1. Prawo odstąpienia może być wykonane najpóźniej w ciągu 30 dni od zaistnienia zdarzenia stanowiącego podstawę odstąpienia od umowy.</w:t>
      </w:r>
    </w:p>
    <w:p w14:paraId="6E515C45" w14:textId="77777777" w:rsidR="0081534F" w:rsidRDefault="00000000">
      <w:pPr>
        <w:widowControl/>
        <w:numPr>
          <w:ilvl w:val="0"/>
          <w:numId w:val="3"/>
        </w:numPr>
        <w:suppressAutoHyphens w:val="0"/>
        <w:spacing w:before="40" w:after="40"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gdy Wykonawca nie rozpoczął prac bez uzasadnionych przyczyn oraz nie kontynuuje ich pomimo wezwania Zamawiającego złożonego na piśmie. Odstąpienie od umowy w tym przypadku może nastąpić w terminie 7 dni od dnia dostarczenia Wykonawcy pisma. </w:t>
      </w:r>
    </w:p>
    <w:p w14:paraId="424DA30D" w14:textId="77777777" w:rsidR="0081534F" w:rsidRDefault="00000000">
      <w:pPr>
        <w:widowControl/>
        <w:numPr>
          <w:ilvl w:val="0"/>
          <w:numId w:val="3"/>
        </w:numPr>
        <w:suppressAutoHyphens w:val="0"/>
        <w:spacing w:before="40" w:after="40"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gdy Wykonawca przerwał realizację prac bez uzasadnionych przyczyn i przerwa ta trwa dłużej niż 2 tygodnie.</w:t>
      </w:r>
    </w:p>
    <w:p w14:paraId="3774F76D" w14:textId="77777777" w:rsidR="0081534F" w:rsidRDefault="00000000">
      <w:pPr>
        <w:widowControl/>
        <w:numPr>
          <w:ilvl w:val="0"/>
          <w:numId w:val="12"/>
        </w:numPr>
        <w:suppressAutoHyphens w:val="0"/>
        <w:spacing w:before="40" w:after="40"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Wykonawcy przysługuje prawo odstąpienia od umowy gdy Zamawiający zawiadomi Wykonawcę, iż wobec zaistnienia uprzednio nieprzewidzianych okoliczności nie będzie mógł spełnić swoich zobowiązań umownych wobec Wykonawcy.</w:t>
      </w:r>
    </w:p>
    <w:p w14:paraId="1D44D1F0" w14:textId="77777777" w:rsidR="0081534F" w:rsidRDefault="00000000">
      <w:pPr>
        <w:widowControl/>
        <w:numPr>
          <w:ilvl w:val="0"/>
          <w:numId w:val="12"/>
        </w:numPr>
        <w:suppressAutoHyphens w:val="0"/>
        <w:spacing w:before="40" w:after="40"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lastRenderedPageBreak/>
        <w:t>Wykonawca zabezpieczy przerwane prace w zakresie uzgodnionym z Zamawiającym, na koszt tej strony, z której winy nastąpiło odstąpienie od umowy.</w:t>
      </w:r>
    </w:p>
    <w:p w14:paraId="7436A6A5" w14:textId="77777777" w:rsidR="0081534F" w:rsidRDefault="00000000">
      <w:pPr>
        <w:widowControl/>
        <w:numPr>
          <w:ilvl w:val="0"/>
          <w:numId w:val="12"/>
        </w:numPr>
        <w:suppressAutoHyphens w:val="0"/>
        <w:spacing w:before="40" w:after="40"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Zamawiający w razie odstąpienia od umowy zobowiązany jest do dokonania odbioru prac przerwanych oraz zapłaty wynagrodzenia za roboty, które zostały wykonane do dnia odstąpienia</w:t>
      </w:r>
    </w:p>
    <w:p w14:paraId="6FA40C90" w14:textId="77777777" w:rsidR="0081534F" w:rsidRDefault="00000000">
      <w:pPr>
        <w:widowControl/>
        <w:numPr>
          <w:ilvl w:val="0"/>
          <w:numId w:val="12"/>
        </w:numPr>
        <w:suppressAutoHyphens w:val="0"/>
        <w:spacing w:before="40" w:after="40" w:line="276" w:lineRule="auto"/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eastAsia="SimSun;宋体" w:hAnsi="Calibri Light" w:cs="Calibri Light"/>
          <w:bCs/>
          <w:sz w:val="22"/>
          <w:szCs w:val="22"/>
          <w:lang w:eastAsia="en-US"/>
        </w:rPr>
        <w:t>Oświadczenie o wypowiedzeniu umowy z zachowaniem okresu wypowiedzenia, winno być złożone w formie pisemnej pod rygorem nieważności.</w:t>
      </w:r>
    </w:p>
    <w:p w14:paraId="0382DDA3" w14:textId="77777777" w:rsidR="0081534F" w:rsidRDefault="00000000">
      <w:pPr>
        <w:widowControl/>
        <w:numPr>
          <w:ilvl w:val="0"/>
          <w:numId w:val="12"/>
        </w:numPr>
        <w:suppressAutoHyphens w:val="0"/>
        <w:spacing w:before="40" w:after="40" w:line="276" w:lineRule="auto"/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eastAsia="SimSun;宋体" w:hAnsi="Calibri Light" w:cs="Calibri Light"/>
          <w:bCs/>
          <w:sz w:val="22"/>
          <w:szCs w:val="22"/>
          <w:lang w:eastAsia="en-US"/>
        </w:rPr>
        <w:t>Odstąpienie od umowy nie ogranicza Zamawiającemu możliwości dochodzenia kar umownych, jak również odszkodowań.</w:t>
      </w:r>
    </w:p>
    <w:p w14:paraId="4E7D6A4A" w14:textId="77777777" w:rsidR="0081534F" w:rsidRDefault="0081534F">
      <w:pPr>
        <w:widowControl/>
        <w:spacing w:before="40" w:after="40" w:line="276" w:lineRule="auto"/>
        <w:ind w:left="567" w:hanging="567"/>
        <w:jc w:val="center"/>
        <w:rPr>
          <w:rFonts w:ascii="Calibri Light" w:hAnsi="Calibri Light" w:cs="Calibri Light"/>
        </w:rPr>
      </w:pPr>
    </w:p>
    <w:p w14:paraId="3C637BF0" w14:textId="77777777" w:rsidR="0081534F" w:rsidRDefault="00000000">
      <w:pPr>
        <w:widowControl/>
        <w:spacing w:before="40" w:after="40" w:line="276" w:lineRule="auto"/>
        <w:jc w:val="center"/>
        <w:rPr>
          <w:rFonts w:ascii="Calibri Light" w:hAnsi="Calibri Light" w:cs="Calibri Light"/>
        </w:rPr>
      </w:pPr>
      <w:r>
        <w:rPr>
          <w:rFonts w:ascii="Calibri Light" w:eastAsia="SimSun;宋体" w:hAnsi="Calibri Light" w:cs="Calibri Light"/>
          <w:b/>
          <w:bCs/>
          <w:sz w:val="22"/>
          <w:szCs w:val="22"/>
          <w:lang w:eastAsia="pl-PL"/>
        </w:rPr>
        <w:t>§ 13</w:t>
      </w:r>
    </w:p>
    <w:p w14:paraId="4F9684F9" w14:textId="1D44C0CB" w:rsidR="0081534F" w:rsidRDefault="00000000">
      <w:pPr>
        <w:widowControl/>
        <w:numPr>
          <w:ilvl w:val="0"/>
          <w:numId w:val="25"/>
        </w:numPr>
        <w:suppressAutoHyphens w:val="0"/>
        <w:spacing w:before="40" w:after="40" w:line="276" w:lineRule="auto"/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eastAsia="Times New Roman" w:hAnsi="Calibri Light" w:cs="Calibri Light"/>
          <w:bCs/>
          <w:sz w:val="22"/>
          <w:szCs w:val="22"/>
          <w:lang w:eastAsia="en-US"/>
        </w:rPr>
        <w:t xml:space="preserve">W sprawach nieuregulowanych niniejszą umową będą miały zastosowanie przepisy ustawy z dnia 23 kwietnia 1964 r. – Kodeks cywilny (tekst jedn. </w:t>
      </w:r>
      <w:r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z 2023r. poz. 1610 z </w:t>
      </w:r>
      <w:proofErr w:type="spellStart"/>
      <w:r>
        <w:rPr>
          <w:rFonts w:ascii="Calibri Light" w:eastAsia="Calibri" w:hAnsi="Calibri Light" w:cs="Calibri Light"/>
          <w:sz w:val="22"/>
          <w:szCs w:val="22"/>
          <w:lang w:eastAsia="en-US"/>
        </w:rPr>
        <w:t>późn</w:t>
      </w:r>
      <w:proofErr w:type="spellEnd"/>
      <w:r>
        <w:rPr>
          <w:rFonts w:ascii="Calibri Light" w:eastAsia="Calibri" w:hAnsi="Calibri Light" w:cs="Calibri Light"/>
          <w:sz w:val="22"/>
          <w:szCs w:val="22"/>
          <w:lang w:eastAsia="en-US"/>
        </w:rPr>
        <w:t>. zm.</w:t>
      </w:r>
      <w:r>
        <w:rPr>
          <w:rFonts w:ascii="Calibri Light" w:eastAsia="Times New Roman" w:hAnsi="Calibri Light" w:cs="Calibri Light"/>
          <w:bCs/>
          <w:sz w:val="22"/>
          <w:szCs w:val="22"/>
          <w:lang w:eastAsia="en-US"/>
        </w:rPr>
        <w:t>)</w:t>
      </w:r>
      <w:r>
        <w:rPr>
          <w:rFonts w:ascii="Calibri Light" w:eastAsia="SimSun;宋体" w:hAnsi="Calibri Light" w:cs="Calibri Light"/>
          <w:sz w:val="22"/>
          <w:szCs w:val="22"/>
          <w:lang w:eastAsia="en-US"/>
        </w:rPr>
        <w:t>.</w:t>
      </w:r>
    </w:p>
    <w:p w14:paraId="5C7815AE" w14:textId="77777777" w:rsidR="0081534F" w:rsidRDefault="00000000">
      <w:pPr>
        <w:widowControl/>
        <w:suppressAutoHyphens w:val="0"/>
        <w:spacing w:before="40" w:after="40" w:line="276" w:lineRule="auto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22"/>
          <w:szCs w:val="22"/>
        </w:rPr>
        <w:t>2. Strony zobowiązują się do poddania w przypadku zaistnienia ewentualnych sporów o roszczenia cywilnoprawne w sprawach, w których zawarcie ugody jest dopuszczalne, mediacjom lub innemu polubownemu rozwiązaniu sporu przed Sądem Polubownym przy Prokuratorii Generalnej Rzeczypospolitej Polskiej, wybranym mediatorem albo osobą prowadzącą inne polubowne rozwiązanie sporu.</w:t>
      </w:r>
    </w:p>
    <w:p w14:paraId="05E48A28" w14:textId="77777777" w:rsidR="0081534F" w:rsidRDefault="00000000">
      <w:pPr>
        <w:widowControl/>
        <w:numPr>
          <w:ilvl w:val="0"/>
          <w:numId w:val="16"/>
        </w:numPr>
        <w:suppressAutoHyphens w:val="0"/>
        <w:spacing w:before="40" w:after="40" w:line="276" w:lineRule="auto"/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eastAsia="Times New Roman" w:hAnsi="Calibri Light" w:cs="Calibri Light"/>
          <w:bCs/>
          <w:sz w:val="22"/>
          <w:szCs w:val="22"/>
          <w:lang w:eastAsia="en-US"/>
        </w:rPr>
        <w:t>Umowę sporządzono w trzech jednobrzmiących egzemplarzach, dwa egzemplarze dla Zamawiającego i jeden egzemplarz dla Wykonawcy.</w:t>
      </w:r>
    </w:p>
    <w:p w14:paraId="2B94E11F" w14:textId="77777777" w:rsidR="0081534F" w:rsidRDefault="0081534F">
      <w:pPr>
        <w:widowControl/>
        <w:suppressAutoHyphens w:val="0"/>
        <w:spacing w:before="40" w:after="40" w:line="276" w:lineRule="auto"/>
        <w:ind w:left="567"/>
        <w:jc w:val="both"/>
        <w:rPr>
          <w:rFonts w:ascii="Calibri Light" w:hAnsi="Calibri Light" w:cs="Calibri Light"/>
        </w:rPr>
      </w:pPr>
    </w:p>
    <w:p w14:paraId="098D2BC5" w14:textId="77777777" w:rsidR="0081534F" w:rsidRDefault="00000000">
      <w:pPr>
        <w:widowControl/>
        <w:spacing w:before="40" w:after="40" w:line="276" w:lineRule="auto"/>
        <w:jc w:val="both"/>
        <w:rPr>
          <w:rFonts w:ascii="Calibri Light" w:hAnsi="Calibri Light" w:cs="Calibri Light"/>
        </w:rPr>
      </w:pPr>
      <w:r>
        <w:rPr>
          <w:rFonts w:ascii="Calibri Light" w:eastAsia="SimSun;宋体" w:hAnsi="Calibri Light" w:cs="Calibri Light"/>
          <w:sz w:val="22"/>
          <w:szCs w:val="22"/>
          <w:lang w:eastAsia="pl-PL"/>
        </w:rPr>
        <w:t>Do umowy dołączono załączniki, które stanowią jej integralną część:</w:t>
      </w:r>
    </w:p>
    <w:p w14:paraId="07D4DF50" w14:textId="77777777" w:rsidR="0081534F" w:rsidRDefault="00000000">
      <w:pPr>
        <w:widowControl/>
        <w:tabs>
          <w:tab w:val="left" w:pos="426"/>
        </w:tabs>
        <w:spacing w:before="40" w:after="40" w:line="276" w:lineRule="auto"/>
        <w:jc w:val="both"/>
        <w:rPr>
          <w:rFonts w:ascii="Calibri Light" w:hAnsi="Calibri Light" w:cs="Calibri Light"/>
        </w:rPr>
      </w:pPr>
      <w:r>
        <w:rPr>
          <w:rFonts w:ascii="Calibri Light" w:eastAsia="SimSun;宋体" w:hAnsi="Calibri Light" w:cs="Calibri Light"/>
          <w:sz w:val="22"/>
          <w:szCs w:val="22"/>
          <w:lang w:eastAsia="pl-PL"/>
        </w:rPr>
        <w:t>Załącznik nr 1 – Oferta Wykonawcy</w:t>
      </w:r>
    </w:p>
    <w:p w14:paraId="0C87C320" w14:textId="77777777" w:rsidR="0081534F" w:rsidRDefault="00000000">
      <w:pPr>
        <w:widowControl/>
        <w:tabs>
          <w:tab w:val="left" w:pos="426"/>
        </w:tabs>
        <w:spacing w:before="40" w:after="40" w:line="276" w:lineRule="auto"/>
        <w:jc w:val="both"/>
        <w:rPr>
          <w:rFonts w:ascii="Calibri Light" w:hAnsi="Calibri Light" w:cs="Calibri Light"/>
        </w:rPr>
      </w:pPr>
      <w:r>
        <w:rPr>
          <w:rFonts w:ascii="Calibri Light" w:eastAsia="SimSun;宋体" w:hAnsi="Calibri Light" w:cs="Calibri Light"/>
          <w:sz w:val="22"/>
          <w:szCs w:val="22"/>
          <w:lang w:eastAsia="pl-PL"/>
        </w:rPr>
        <w:t>Załącznik nr 2 – Zapytanie ofertowe</w:t>
      </w:r>
    </w:p>
    <w:p w14:paraId="4F556BE7" w14:textId="77777777" w:rsidR="0081534F" w:rsidRDefault="0081534F">
      <w:pPr>
        <w:widowControl/>
        <w:spacing w:before="40" w:after="40" w:line="276" w:lineRule="auto"/>
        <w:ind w:firstLine="708"/>
        <w:rPr>
          <w:rFonts w:ascii="Calibri Light" w:hAnsi="Calibri Light" w:cs="Calibri Light"/>
        </w:rPr>
      </w:pPr>
    </w:p>
    <w:p w14:paraId="1B196F7C" w14:textId="77777777" w:rsidR="0081534F" w:rsidRDefault="00000000">
      <w:pPr>
        <w:widowControl/>
        <w:spacing w:before="40" w:after="40" w:line="276" w:lineRule="auto"/>
        <w:ind w:firstLine="708"/>
        <w:rPr>
          <w:rFonts w:ascii="Calibri Light" w:hAnsi="Calibri Light" w:cs="Calibri Light"/>
        </w:rPr>
      </w:pPr>
      <w:r>
        <w:rPr>
          <w:rFonts w:ascii="Calibri Light" w:eastAsia="SimSun;宋体" w:hAnsi="Calibri Light" w:cs="Calibri Light"/>
          <w:b/>
          <w:sz w:val="22"/>
          <w:szCs w:val="22"/>
          <w:lang w:eastAsia="en-US"/>
        </w:rPr>
        <w:t>WYKONAWCA</w:t>
      </w:r>
      <w:r>
        <w:rPr>
          <w:rFonts w:ascii="Calibri Light" w:eastAsia="SimSun;宋体" w:hAnsi="Calibri Light" w:cs="Calibri Light"/>
          <w:b/>
          <w:sz w:val="22"/>
          <w:szCs w:val="22"/>
          <w:lang w:eastAsia="en-US"/>
        </w:rPr>
        <w:tab/>
      </w:r>
      <w:r>
        <w:rPr>
          <w:rFonts w:ascii="Calibri Light" w:eastAsia="SimSun;宋体" w:hAnsi="Calibri Light" w:cs="Calibri Light"/>
          <w:b/>
          <w:sz w:val="22"/>
          <w:szCs w:val="22"/>
          <w:lang w:eastAsia="en-US"/>
        </w:rPr>
        <w:tab/>
      </w:r>
      <w:r>
        <w:rPr>
          <w:rFonts w:ascii="Calibri Light" w:eastAsia="SimSun;宋体" w:hAnsi="Calibri Light" w:cs="Calibri Light"/>
          <w:b/>
          <w:sz w:val="22"/>
          <w:szCs w:val="22"/>
          <w:lang w:eastAsia="en-US"/>
        </w:rPr>
        <w:tab/>
      </w:r>
      <w:r>
        <w:rPr>
          <w:rFonts w:ascii="Calibri Light" w:eastAsia="SimSun;宋体" w:hAnsi="Calibri Light" w:cs="Calibri Light"/>
          <w:b/>
          <w:sz w:val="22"/>
          <w:szCs w:val="22"/>
          <w:lang w:eastAsia="en-US"/>
        </w:rPr>
        <w:tab/>
      </w:r>
      <w:r>
        <w:rPr>
          <w:rFonts w:ascii="Calibri Light" w:eastAsia="SimSun;宋体" w:hAnsi="Calibri Light" w:cs="Calibri Light"/>
          <w:b/>
          <w:sz w:val="22"/>
          <w:szCs w:val="22"/>
          <w:lang w:eastAsia="en-US"/>
        </w:rPr>
        <w:tab/>
      </w:r>
      <w:r>
        <w:rPr>
          <w:rFonts w:ascii="Calibri Light" w:eastAsia="SimSun;宋体" w:hAnsi="Calibri Light" w:cs="Calibri Light"/>
          <w:b/>
          <w:sz w:val="22"/>
          <w:szCs w:val="22"/>
          <w:lang w:eastAsia="en-US"/>
        </w:rPr>
        <w:tab/>
        <w:t>ZAMAWIAJĄCY</w:t>
      </w:r>
    </w:p>
    <w:p w14:paraId="39D6B779" w14:textId="77777777" w:rsidR="0081534F" w:rsidRDefault="0081534F">
      <w:pPr>
        <w:widowControl/>
        <w:spacing w:before="40" w:after="40" w:line="276" w:lineRule="auto"/>
        <w:ind w:firstLine="708"/>
        <w:rPr>
          <w:rFonts w:ascii="Calibri Light" w:hAnsi="Calibri Light" w:cs="Calibri Light"/>
        </w:rPr>
      </w:pPr>
    </w:p>
    <w:p w14:paraId="7D49651C" w14:textId="77777777" w:rsidR="0081534F" w:rsidRDefault="00000000">
      <w:pPr>
        <w:widowControl/>
        <w:spacing w:before="40" w:after="40" w:line="276" w:lineRule="auto"/>
        <w:rPr>
          <w:rFonts w:ascii="Calibri Light" w:hAnsi="Calibri Light" w:cs="Calibri Light"/>
        </w:rPr>
      </w:pPr>
      <w:r>
        <w:rPr>
          <w:rFonts w:ascii="Calibri Light" w:eastAsia="Calibri Light" w:hAnsi="Calibri Light" w:cs="Calibri Light"/>
          <w:sz w:val="22"/>
          <w:szCs w:val="22"/>
          <w:lang w:eastAsia="en-US"/>
        </w:rPr>
        <w:t xml:space="preserve">               </w:t>
      </w:r>
      <w:r>
        <w:rPr>
          <w:rFonts w:ascii="Calibri Light" w:eastAsia="SimSun;宋体" w:hAnsi="Calibri Light" w:cs="Calibri Light"/>
          <w:sz w:val="22"/>
          <w:szCs w:val="22"/>
          <w:lang w:eastAsia="en-US"/>
        </w:rPr>
        <w:t>…..…………………</w:t>
      </w:r>
      <w:r>
        <w:rPr>
          <w:rFonts w:ascii="Calibri Light" w:eastAsia="SimSun;宋体" w:hAnsi="Calibri Light" w:cs="Calibri Light"/>
          <w:sz w:val="22"/>
          <w:szCs w:val="22"/>
          <w:lang w:eastAsia="en-US"/>
        </w:rPr>
        <w:tab/>
      </w:r>
      <w:r>
        <w:rPr>
          <w:rFonts w:ascii="Calibri Light" w:eastAsia="SimSun;宋体" w:hAnsi="Calibri Light" w:cs="Calibri Light"/>
          <w:sz w:val="22"/>
          <w:szCs w:val="22"/>
          <w:lang w:eastAsia="en-US"/>
        </w:rPr>
        <w:tab/>
      </w:r>
      <w:r>
        <w:rPr>
          <w:rFonts w:ascii="Calibri Light" w:eastAsia="SimSun;宋体" w:hAnsi="Calibri Light" w:cs="Calibri Light"/>
          <w:sz w:val="22"/>
          <w:szCs w:val="22"/>
          <w:lang w:eastAsia="en-US"/>
        </w:rPr>
        <w:tab/>
      </w:r>
      <w:r>
        <w:rPr>
          <w:rFonts w:ascii="Calibri Light" w:eastAsia="SimSun;宋体" w:hAnsi="Calibri Light" w:cs="Calibri Light"/>
          <w:sz w:val="22"/>
          <w:szCs w:val="22"/>
          <w:lang w:eastAsia="en-US"/>
        </w:rPr>
        <w:tab/>
      </w:r>
      <w:r>
        <w:rPr>
          <w:rFonts w:ascii="Calibri Light" w:eastAsia="SimSun;宋体" w:hAnsi="Calibri Light" w:cs="Calibri Light"/>
          <w:sz w:val="22"/>
          <w:szCs w:val="22"/>
          <w:lang w:eastAsia="en-US"/>
        </w:rPr>
        <w:tab/>
        <w:t xml:space="preserve">              ……………………….</w:t>
      </w:r>
    </w:p>
    <w:p w14:paraId="03B8E04E" w14:textId="77777777" w:rsidR="0081534F" w:rsidRDefault="0081534F">
      <w:pPr>
        <w:widowControl/>
        <w:suppressAutoHyphens w:val="0"/>
        <w:spacing w:before="40" w:after="40" w:line="276" w:lineRule="auto"/>
        <w:rPr>
          <w:rFonts w:ascii="Calibri Light" w:hAnsi="Calibri Light" w:cs="Calibri Light"/>
        </w:rPr>
      </w:pPr>
    </w:p>
    <w:p w14:paraId="6681D0FF" w14:textId="77777777" w:rsidR="0081534F" w:rsidRDefault="0081534F">
      <w:pPr>
        <w:pStyle w:val="ListParagraph1"/>
        <w:spacing w:before="40" w:after="40" w:line="276" w:lineRule="auto"/>
        <w:ind w:left="0"/>
        <w:jc w:val="center"/>
        <w:rPr>
          <w:rFonts w:ascii="Calibri Light" w:hAnsi="Calibri Light" w:cs="Calibri Light"/>
        </w:rPr>
      </w:pPr>
    </w:p>
    <w:sectPr w:rsidR="00815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F1E4EE" w14:textId="77777777" w:rsidR="004F77AA" w:rsidRDefault="004F77AA">
      <w:pPr>
        <w:rPr>
          <w:rFonts w:hint="eastAsia"/>
        </w:rPr>
      </w:pPr>
      <w:r>
        <w:separator/>
      </w:r>
    </w:p>
  </w:endnote>
  <w:endnote w:type="continuationSeparator" w:id="0">
    <w:p w14:paraId="3B7674CF" w14:textId="77777777" w:rsidR="004F77AA" w:rsidRDefault="004F77A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F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;바탕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B46F32" w14:textId="77777777" w:rsidR="002D6B50" w:rsidRDefault="002D6B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2F4BAE" w14:textId="77777777" w:rsidR="0081534F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  <w:p w14:paraId="4E7728AD" w14:textId="77777777" w:rsidR="0081534F" w:rsidRDefault="008153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EA3073" w14:textId="77777777" w:rsidR="002D6B50" w:rsidRDefault="002D6B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B65D7F" w14:textId="77777777" w:rsidR="004F77AA" w:rsidRDefault="004F77AA">
      <w:pPr>
        <w:rPr>
          <w:rFonts w:hint="eastAsia"/>
        </w:rPr>
      </w:pPr>
      <w:r>
        <w:separator/>
      </w:r>
    </w:p>
  </w:footnote>
  <w:footnote w:type="continuationSeparator" w:id="0">
    <w:p w14:paraId="70EA522E" w14:textId="77777777" w:rsidR="004F77AA" w:rsidRDefault="004F77A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B5B0DD" w14:textId="77777777" w:rsidR="002D6B50" w:rsidRDefault="002D6B50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8AF9C" w14:textId="0B498594" w:rsidR="0081534F" w:rsidRDefault="002D6B50">
    <w:pPr>
      <w:pStyle w:val="Nagwek"/>
      <w:rPr>
        <w:rFonts w:hint="eastAsia"/>
        <w:lang w:eastAsia="pl-PL"/>
      </w:rPr>
    </w:pPr>
    <w:r>
      <w:rPr>
        <w:noProof/>
        <w:lang w:eastAsia="pl-PL"/>
      </w:rPr>
    </w:r>
    <w:r>
      <w:rPr>
        <w:noProof/>
        <w:lang w:eastAsia="pl-PL"/>
      </w:rPr>
      <w:pict w14:anchorId="7772DE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width:454.45pt;height:66.7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3CDACD" w14:textId="77777777" w:rsidR="002D6B50" w:rsidRDefault="002D6B50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C1F52"/>
    <w:multiLevelType w:val="multilevel"/>
    <w:tmpl w:val="669492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2C12A4"/>
    <w:multiLevelType w:val="multilevel"/>
    <w:tmpl w:val="E5A458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;宋体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1AE4483C"/>
    <w:multiLevelType w:val="multilevel"/>
    <w:tmpl w:val="C7DE02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7B74005"/>
    <w:multiLevelType w:val="multilevel"/>
    <w:tmpl w:val="70A01DB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2A5D7826"/>
    <w:multiLevelType w:val="multilevel"/>
    <w:tmpl w:val="3620F32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i w:val="0"/>
        <w:iCs/>
        <w:spacing w:val="-11"/>
        <w:w w:val="100"/>
        <w:sz w:val="22"/>
        <w:szCs w:val="22"/>
        <w:lang w:val="pl-PL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102372"/>
    <w:multiLevelType w:val="multilevel"/>
    <w:tmpl w:val="034AAC10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117894"/>
    <w:multiLevelType w:val="multilevel"/>
    <w:tmpl w:val="34A042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DA06217"/>
    <w:multiLevelType w:val="multilevel"/>
    <w:tmpl w:val="D2685A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eastAsia="Times New Roman" w:hAnsi="Calibri Light" w:cs="Calibri Light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65569D5"/>
    <w:multiLevelType w:val="multilevel"/>
    <w:tmpl w:val="D4F69FE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3A2B0A"/>
    <w:multiLevelType w:val="multilevel"/>
    <w:tmpl w:val="D9A8815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F845260"/>
    <w:multiLevelType w:val="multilevel"/>
    <w:tmpl w:val="F0D601D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1" w15:restartNumberingAfterBreak="0">
    <w:nsid w:val="56124718"/>
    <w:multiLevelType w:val="multilevel"/>
    <w:tmpl w:val="5BE48E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8750D0F"/>
    <w:multiLevelType w:val="multilevel"/>
    <w:tmpl w:val="5D6A311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840" w:hanging="180"/>
      </w:pPr>
    </w:lvl>
  </w:abstractNum>
  <w:abstractNum w:abstractNumId="13" w15:restartNumberingAfterBreak="0">
    <w:nsid w:val="6E672836"/>
    <w:multiLevelType w:val="multilevel"/>
    <w:tmpl w:val="9E8E2A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eastAsia="Times New Roman" w:hAnsi="Calibri Light" w:cs="Calibri Light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32400E6"/>
    <w:multiLevelType w:val="multilevel"/>
    <w:tmpl w:val="2EF4C1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AFD0A70"/>
    <w:multiLevelType w:val="multilevel"/>
    <w:tmpl w:val="58AEA7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7D5A491F"/>
    <w:multiLevelType w:val="multilevel"/>
    <w:tmpl w:val="14A456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589974987">
    <w:abstractNumId w:val="16"/>
  </w:num>
  <w:num w:numId="2" w16cid:durableId="330380183">
    <w:abstractNumId w:val="3"/>
  </w:num>
  <w:num w:numId="3" w16cid:durableId="652760536">
    <w:abstractNumId w:val="8"/>
  </w:num>
  <w:num w:numId="4" w16cid:durableId="852954993">
    <w:abstractNumId w:val="15"/>
  </w:num>
  <w:num w:numId="5" w16cid:durableId="111943713">
    <w:abstractNumId w:val="10"/>
  </w:num>
  <w:num w:numId="6" w16cid:durableId="584657365">
    <w:abstractNumId w:val="7"/>
  </w:num>
  <w:num w:numId="7" w16cid:durableId="1042709998">
    <w:abstractNumId w:val="4"/>
  </w:num>
  <w:num w:numId="8" w16cid:durableId="1083451148">
    <w:abstractNumId w:val="9"/>
  </w:num>
  <w:num w:numId="9" w16cid:durableId="673387236">
    <w:abstractNumId w:val="13"/>
  </w:num>
  <w:num w:numId="10" w16cid:durableId="2034529523">
    <w:abstractNumId w:val="12"/>
  </w:num>
  <w:num w:numId="11" w16cid:durableId="1212809745">
    <w:abstractNumId w:val="11"/>
  </w:num>
  <w:num w:numId="12" w16cid:durableId="1549297807">
    <w:abstractNumId w:val="14"/>
  </w:num>
  <w:num w:numId="13" w16cid:durableId="1627393244">
    <w:abstractNumId w:val="1"/>
  </w:num>
  <w:num w:numId="14" w16cid:durableId="231351377">
    <w:abstractNumId w:val="5"/>
  </w:num>
  <w:num w:numId="15" w16cid:durableId="1770152642">
    <w:abstractNumId w:val="2"/>
  </w:num>
  <w:num w:numId="16" w16cid:durableId="1283531734">
    <w:abstractNumId w:val="6"/>
  </w:num>
  <w:num w:numId="17" w16cid:durableId="1415587311">
    <w:abstractNumId w:val="0"/>
  </w:num>
  <w:num w:numId="18" w16cid:durableId="68119559">
    <w:abstractNumId w:val="3"/>
    <w:lvlOverride w:ilvl="0">
      <w:startOverride w:val="1"/>
    </w:lvlOverride>
  </w:num>
  <w:num w:numId="19" w16cid:durableId="617642856">
    <w:abstractNumId w:val="1"/>
    <w:lvlOverride w:ilvl="0">
      <w:startOverride w:val="1"/>
    </w:lvlOverride>
  </w:num>
  <w:num w:numId="20" w16cid:durableId="469900882">
    <w:abstractNumId w:val="10"/>
    <w:lvlOverride w:ilvl="0">
      <w:startOverride w:val="1"/>
    </w:lvlOverride>
  </w:num>
  <w:num w:numId="21" w16cid:durableId="123500079">
    <w:abstractNumId w:val="9"/>
    <w:lvlOverride w:ilvl="0">
      <w:startOverride w:val="1"/>
    </w:lvlOverride>
  </w:num>
  <w:num w:numId="22" w16cid:durableId="1258322232">
    <w:abstractNumId w:val="15"/>
    <w:lvlOverride w:ilvl="0">
      <w:startOverride w:val="1"/>
    </w:lvlOverride>
  </w:num>
  <w:num w:numId="23" w16cid:durableId="81681609">
    <w:abstractNumId w:val="11"/>
    <w:lvlOverride w:ilvl="0">
      <w:startOverride w:val="1"/>
    </w:lvlOverride>
  </w:num>
  <w:num w:numId="24" w16cid:durableId="1605919782">
    <w:abstractNumId w:val="14"/>
    <w:lvlOverride w:ilvl="0">
      <w:startOverride w:val="1"/>
    </w:lvlOverride>
  </w:num>
  <w:num w:numId="25" w16cid:durableId="368530434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oNotTrackMoves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534F"/>
    <w:rsid w:val="002D6B50"/>
    <w:rsid w:val="004F77AA"/>
    <w:rsid w:val="0081534F"/>
    <w:rsid w:val="008545EE"/>
    <w:rsid w:val="00983F1F"/>
    <w:rsid w:val="00B50B48"/>
    <w:rsid w:val="00C72259"/>
    <w:rsid w:val="00F012C7"/>
    <w:rsid w:val="00F7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D67EE"/>
  <w15:docId w15:val="{C0BA57DA-4DDF-4EC1-BBAD-F4BC5C53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ascii="Liberation Serif;Times New Roma" w:hAnsi="Liberation Serif;Times New Roma"/>
      <w:kern w:val="2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  <w:b w:val="0"/>
      <w:bCs/>
      <w:sz w:val="24"/>
      <w:szCs w:val="24"/>
    </w:rPr>
  </w:style>
  <w:style w:type="character" w:customStyle="1" w:styleId="WW8Num4z0">
    <w:name w:val="WW8Num4z0"/>
    <w:qFormat/>
    <w:rPr>
      <w:b w:val="0"/>
      <w:i w:val="0"/>
    </w:rPr>
  </w:style>
  <w:style w:type="character" w:customStyle="1" w:styleId="WW8Num6z0">
    <w:name w:val="WW8Num6z0"/>
    <w:qFormat/>
    <w:rPr>
      <w:rFonts w:ascii="Arial" w:hAnsi="Arial" w:cs="Arial"/>
    </w:rPr>
  </w:style>
  <w:style w:type="character" w:customStyle="1" w:styleId="WW8Num7z0">
    <w:name w:val="WW8Num7z0"/>
    <w:qFormat/>
    <w:rPr>
      <w:rFonts w:ascii="Arial" w:hAnsi="Arial" w:cs="Arial"/>
    </w:rPr>
  </w:style>
  <w:style w:type="character" w:customStyle="1" w:styleId="WW8Num11z0">
    <w:name w:val="WW8Num11z0"/>
    <w:qFormat/>
    <w:rPr>
      <w:rFonts w:cs="Times New Roman"/>
      <w:sz w:val="20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rFonts w:ascii="Arial" w:eastAsia="Times New Roman" w:hAnsi="Arial" w:cs="Arial"/>
      <w:sz w:val="24"/>
      <w:szCs w:val="24"/>
    </w:rPr>
  </w:style>
  <w:style w:type="character" w:customStyle="1" w:styleId="WW8Num14z0">
    <w:name w:val="WW8Num14z0"/>
    <w:qFormat/>
    <w:rPr>
      <w:i w:val="0"/>
      <w:iCs/>
      <w:spacing w:val="-11"/>
      <w:w w:val="100"/>
      <w:sz w:val="22"/>
      <w:szCs w:val="22"/>
      <w:lang w:val="pl-PL" w:bidi="ar-SA"/>
    </w:rPr>
  </w:style>
  <w:style w:type="character" w:customStyle="1" w:styleId="WW8Num14z1">
    <w:name w:val="WW8Num14z1"/>
    <w:qFormat/>
    <w:rPr>
      <w:rFonts w:ascii="Times New Roman" w:eastAsia="Times New Roman" w:hAnsi="Times New Roman" w:cs="Times New Roman"/>
      <w:spacing w:val="-30"/>
      <w:w w:val="99"/>
      <w:sz w:val="26"/>
      <w:szCs w:val="26"/>
      <w:lang w:val="pl-PL" w:bidi="ar-SA"/>
    </w:rPr>
  </w:style>
  <w:style w:type="character" w:customStyle="1" w:styleId="WW8Num14z2">
    <w:name w:val="WW8Num14z2"/>
    <w:qFormat/>
    <w:rPr>
      <w:lang w:val="pl-PL" w:bidi="ar-SA"/>
    </w:rPr>
  </w:style>
  <w:style w:type="character" w:customStyle="1" w:styleId="WW8Num16z0">
    <w:name w:val="WW8Num16z0"/>
    <w:qFormat/>
    <w:rPr>
      <w:rFonts w:ascii="Arial" w:eastAsia="Times New Roman" w:hAnsi="Arial" w:cs="Arial"/>
      <w:sz w:val="24"/>
      <w:szCs w:val="24"/>
    </w:rPr>
  </w:style>
  <w:style w:type="character" w:customStyle="1" w:styleId="WW8Num18z0">
    <w:name w:val="WW8Num18z0"/>
    <w:qFormat/>
    <w:rPr>
      <w:rFonts w:cs="Times New Roman"/>
      <w:sz w:val="20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rFonts w:ascii="Arial" w:hAnsi="Arial" w:cs="Arial"/>
    </w:rPr>
  </w:style>
  <w:style w:type="character" w:customStyle="1" w:styleId="WW8Num20z0">
    <w:name w:val="WW8Num20z0"/>
    <w:qFormat/>
    <w:rPr>
      <w:rFonts w:ascii="Arial" w:hAnsi="Arial" w:cs="Arial"/>
    </w:rPr>
  </w:style>
  <w:style w:type="character" w:customStyle="1" w:styleId="WW8Num21z0">
    <w:name w:val="WW8Num21z0"/>
    <w:qFormat/>
    <w:rPr>
      <w:rFonts w:eastAsia="Times New Roman"/>
      <w:sz w:val="20"/>
    </w:rPr>
  </w:style>
  <w:style w:type="character" w:customStyle="1" w:styleId="WW8Num22z0">
    <w:name w:val="WW8Num22z0"/>
    <w:qFormat/>
    <w:rPr>
      <w:rFonts w:eastAsia="Times New Roman"/>
      <w:sz w:val="20"/>
    </w:rPr>
  </w:style>
  <w:style w:type="character" w:customStyle="1" w:styleId="WW8Num26z0">
    <w:name w:val="WW8Num26z0"/>
    <w:qFormat/>
    <w:rPr>
      <w:rFonts w:ascii="Arial" w:hAnsi="Arial" w:cs="Arial"/>
    </w:rPr>
  </w:style>
  <w:style w:type="character" w:customStyle="1" w:styleId="WW8Num27z0">
    <w:name w:val="WW8Num27z0"/>
    <w:qFormat/>
    <w:rPr>
      <w:rFonts w:eastAsia="SimSun;宋体" w:cs="Times New Roman"/>
      <w:sz w:val="20"/>
    </w:rPr>
  </w:style>
  <w:style w:type="character" w:customStyle="1" w:styleId="WW8Num28z0">
    <w:name w:val="WW8Num28z0"/>
    <w:qFormat/>
  </w:style>
  <w:style w:type="character" w:customStyle="1" w:styleId="WW8NumSt2z0">
    <w:name w:val="WW8NumSt2z0"/>
    <w:qFormat/>
    <w:rPr>
      <w:sz w:val="22"/>
      <w:szCs w:val="28"/>
    </w:rPr>
  </w:style>
  <w:style w:type="character" w:customStyle="1" w:styleId="WW8NumSt3z0">
    <w:name w:val="WW8NumSt3z0"/>
    <w:qFormat/>
  </w:style>
  <w:style w:type="character" w:customStyle="1" w:styleId="WW8NumSt4z0">
    <w:name w:val="WW8NumSt4z0"/>
    <w:qFormat/>
    <w:rPr>
      <w:sz w:val="22"/>
      <w:szCs w:val="22"/>
    </w:rPr>
  </w:style>
  <w:style w:type="character" w:customStyle="1" w:styleId="WW8NumSt7z0">
    <w:name w:val="WW8NumSt7z0"/>
    <w:qFormat/>
    <w:rPr>
      <w:rFonts w:eastAsia="Times New Roman"/>
      <w:sz w:val="22"/>
      <w:szCs w:val="22"/>
    </w:rPr>
  </w:style>
  <w:style w:type="character" w:customStyle="1" w:styleId="WW8NumSt8z0">
    <w:name w:val="WW8NumSt8z0"/>
    <w:qFormat/>
    <w:rPr>
      <w:rFonts w:eastAsia="Times New Roman"/>
      <w:sz w:val="22"/>
      <w:szCs w:val="22"/>
    </w:rPr>
  </w:style>
  <w:style w:type="character" w:customStyle="1" w:styleId="WW8NumSt24z0">
    <w:name w:val="WW8NumSt24z0"/>
    <w:qFormat/>
    <w:rPr>
      <w:b w:val="0"/>
      <w:bCs/>
      <w:sz w:val="22"/>
      <w:szCs w:val="22"/>
    </w:rPr>
  </w:style>
  <w:style w:type="character" w:customStyle="1" w:styleId="WW8NumSt31z0">
    <w:name w:val="WW8NumSt31z0"/>
    <w:qFormat/>
  </w:style>
  <w:style w:type="character" w:customStyle="1" w:styleId="paragrafZnak">
    <w:name w:val="paragraf Znak"/>
    <w:qFormat/>
    <w:rPr>
      <w:rFonts w:ascii="Times New Roman" w:hAnsi="Times New Roman" w:cs="F"/>
      <w:b/>
    </w:rPr>
  </w:style>
  <w:style w:type="character" w:customStyle="1" w:styleId="treparagrafZnak">
    <w:name w:val="treść_paragraf Znak"/>
    <w:qFormat/>
    <w:rPr>
      <w:rFonts w:ascii="Times New Roman" w:eastAsia="SimSun;宋体" w:hAnsi="Times New Roman" w:cs="Mangal"/>
      <w:kern w:val="2"/>
      <w:sz w:val="24"/>
      <w:lang w:bidi="hi-IN"/>
    </w:rPr>
  </w:style>
  <w:style w:type="character" w:customStyle="1" w:styleId="AkapitzlistZnak">
    <w:name w:val="Akapit z listą Znak"/>
    <w:qFormat/>
    <w:rPr>
      <w:rFonts w:ascii="Times New Roman" w:eastAsia="SimSun;宋体" w:hAnsi="Times New Roman" w:cs="Mangal"/>
      <w:kern w:val="2"/>
      <w:lang w:bidi="hi-IN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TekstdymkaZnak">
    <w:name w:val="Tekst dymka Znak"/>
    <w:qFormat/>
    <w:rPr>
      <w:rFonts w:ascii="Segoe UI" w:eastAsia="SimSun;宋体" w:hAnsi="Segoe UI" w:cs="Mangal"/>
      <w:kern w:val="2"/>
      <w:sz w:val="18"/>
      <w:szCs w:val="16"/>
      <w:lang w:eastAsia="zh-CN" w:bidi="hi-IN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styleId="Pogrubienie">
    <w:name w:val="Strong"/>
    <w:qFormat/>
    <w:rPr>
      <w:b/>
      <w:bCs/>
    </w:rPr>
  </w:style>
  <w:style w:type="character" w:customStyle="1" w:styleId="StopkaZnak">
    <w:name w:val="Stopka Znak"/>
    <w:qFormat/>
    <w:rPr>
      <w:rFonts w:ascii="Times New Roman" w:eastAsia="SimSun;宋体" w:hAnsi="Times New Roman" w:cs="Mangal"/>
      <w:sz w:val="24"/>
      <w:szCs w:val="21"/>
    </w:rPr>
  </w:style>
  <w:style w:type="character" w:styleId="Hipercze">
    <w:name w:val="Hyperlink"/>
    <w:rPr>
      <w:color w:val="0563C1"/>
      <w:u w:val="single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cs="Mangal"/>
      <w:kern w:val="2"/>
      <w:szCs w:val="18"/>
      <w:lang w:eastAsia="zh-CN" w:bidi="hi-IN"/>
    </w:rPr>
  </w:style>
  <w:style w:type="character" w:customStyle="1" w:styleId="TematkomentarzaZnak">
    <w:name w:val="Temat komentarza Znak"/>
    <w:qFormat/>
    <w:rPr>
      <w:rFonts w:cs="Mangal"/>
      <w:b/>
      <w:bCs/>
      <w:kern w:val="2"/>
      <w:szCs w:val="18"/>
      <w:lang w:eastAsia="zh-CN" w:bidi="hi-IN"/>
    </w:rPr>
  </w:style>
  <w:style w:type="character" w:styleId="Numerwiersza">
    <w:name w:val="line number"/>
  </w:style>
  <w:style w:type="paragraph" w:styleId="Nagwek">
    <w:name w:val="header"/>
    <w:basedOn w:val="Standard"/>
    <w:next w:val="Tekstpodstawowy"/>
    <w:pPr>
      <w:keepNext/>
      <w:suppressLineNumbers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pPr>
      <w:suppressAutoHyphens/>
      <w:spacing w:after="200" w:line="276" w:lineRule="auto"/>
      <w:textAlignment w:val="baseline"/>
    </w:pPr>
    <w:rPr>
      <w:rFonts w:ascii="Times New Roman" w:eastAsia="SimSun;宋体" w:hAnsi="Times New Roman" w:cs="Mangal"/>
      <w:kern w:val="2"/>
      <w:sz w:val="24"/>
      <w:szCs w:val="22"/>
      <w:lang w:eastAsia="zh-CN" w:bidi="hi-IN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qFormat/>
    <w:pPr>
      <w:spacing w:after="140"/>
    </w:p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Standard"/>
    <w:qFormat/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ListParagraph1">
    <w:name w:val="List Paragraph1"/>
    <w:basedOn w:val="Standard"/>
    <w:qFormat/>
    <w:pPr>
      <w:spacing w:after="0" w:line="240" w:lineRule="auto"/>
      <w:ind w:left="720"/>
    </w:pPr>
    <w:rPr>
      <w:szCs w:val="24"/>
    </w:rPr>
  </w:style>
  <w:style w:type="paragraph" w:customStyle="1" w:styleId="treparagraf">
    <w:name w:val="treść_paragraf"/>
    <w:basedOn w:val="Standard"/>
    <w:qFormat/>
    <w:pPr>
      <w:spacing w:after="0" w:line="240" w:lineRule="auto"/>
      <w:jc w:val="both"/>
    </w:pPr>
  </w:style>
  <w:style w:type="paragraph" w:customStyle="1" w:styleId="paragraf">
    <w:name w:val="paragraf"/>
    <w:basedOn w:val="Standard"/>
    <w:qFormat/>
    <w:pPr>
      <w:suppressAutoHyphens w:val="0"/>
      <w:spacing w:before="240" w:after="120" w:line="360" w:lineRule="auto"/>
      <w:jc w:val="center"/>
    </w:pPr>
    <w:rPr>
      <w:rFonts w:cs="F"/>
      <w:b/>
      <w:sz w:val="22"/>
      <w:lang w:bidi="ar-SA"/>
    </w:rPr>
  </w:style>
  <w:style w:type="paragraph" w:styleId="Tekstdymka">
    <w:name w:val="Balloon Text"/>
    <w:basedOn w:val="Standard"/>
    <w:qFormat/>
    <w:rPr>
      <w:rFonts w:ascii="Segoe UI" w:hAnsi="Segoe UI" w:cs="Segoe UI"/>
      <w:sz w:val="18"/>
      <w:szCs w:val="16"/>
    </w:rPr>
  </w:style>
  <w:style w:type="paragraph" w:customStyle="1" w:styleId="Default">
    <w:name w:val="Default"/>
    <w:qFormat/>
    <w:pPr>
      <w:suppressAutoHyphens/>
      <w:textAlignment w:val="baseline"/>
    </w:pPr>
    <w:rPr>
      <w:rFonts w:ascii="Times New Roman" w:hAnsi="Times New Roman" w:cs="Calibri"/>
      <w:color w:val="000000"/>
      <w:kern w:val="2"/>
      <w:sz w:val="24"/>
      <w:szCs w:val="24"/>
      <w:lang w:eastAsia="zh-CN"/>
    </w:rPr>
  </w:style>
  <w:style w:type="paragraph" w:styleId="Stopka">
    <w:name w:val="footer"/>
    <w:basedOn w:val="Standard"/>
    <w:pPr>
      <w:suppressLineNumbers/>
    </w:pPr>
    <w:rPr>
      <w:szCs w:val="21"/>
    </w:rPr>
  </w:style>
  <w:style w:type="paragraph" w:styleId="Tekstkomentarza">
    <w:name w:val="annotation text"/>
    <w:basedOn w:val="Normalny"/>
    <w:qFormat/>
    <w:rPr>
      <w:rFonts w:cs="Mangal"/>
      <w:szCs w:val="18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Poprawka">
    <w:name w:val="Revision"/>
    <w:qFormat/>
    <w:pPr>
      <w:suppressAutoHyphens/>
    </w:pPr>
    <w:rPr>
      <w:rFonts w:ascii="Liberation Serif;Times New Roma" w:hAnsi="Liberation Serif;Times New Roma" w:cs="Mangal"/>
      <w:kern w:val="2"/>
      <w:szCs w:val="24"/>
      <w:lang w:eastAsia="zh-CN" w:bidi="hi-I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2013</Words>
  <Characters>12083</Characters>
  <DocSecurity>0</DocSecurity>
  <Lines>100</Lines>
  <Paragraphs>28</Paragraphs>
  <ScaleCrop>false</ScaleCrop>
  <Company/>
  <LinksUpToDate>false</LinksUpToDate>
  <CharactersWithSpaces>14068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2020-05-26T09:01:00Z</cp:lastPrinted>
  <dcterms:created xsi:type="dcterms:W3CDTF">2024-02-20T23:01:00Z</dcterms:created>
  <dcterms:modified xsi:type="dcterms:W3CDTF">2024-05-06T10:46:00Z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