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9F58" w14:textId="1FA50454" w:rsidR="0057309C" w:rsidRDefault="00692927" w:rsidP="00AD57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8C">
        <w:rPr>
          <w:rFonts w:ascii="Times New Roman" w:hAnsi="Times New Roman" w:cs="Times New Roman"/>
          <w:b/>
          <w:bCs/>
          <w:sz w:val="24"/>
          <w:szCs w:val="24"/>
        </w:rPr>
        <w:t>RK.271.</w:t>
      </w:r>
      <w:r w:rsidR="00AD31A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578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D31A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92927">
        <w:rPr>
          <w:rFonts w:ascii="Times New Roman" w:hAnsi="Times New Roman" w:cs="Times New Roman"/>
          <w:sz w:val="24"/>
          <w:szCs w:val="24"/>
        </w:rPr>
        <w:tab/>
      </w:r>
      <w:r w:rsidRPr="00692927">
        <w:rPr>
          <w:rFonts w:ascii="Times New Roman" w:hAnsi="Times New Roman" w:cs="Times New Roman"/>
          <w:sz w:val="24"/>
          <w:szCs w:val="24"/>
        </w:rPr>
        <w:tab/>
      </w:r>
      <w:r w:rsidRPr="00692927">
        <w:rPr>
          <w:rFonts w:ascii="Times New Roman" w:hAnsi="Times New Roman" w:cs="Times New Roman"/>
          <w:sz w:val="24"/>
          <w:szCs w:val="24"/>
        </w:rPr>
        <w:tab/>
      </w:r>
    </w:p>
    <w:p w14:paraId="21FEF2CC" w14:textId="77777777" w:rsidR="0057309C" w:rsidRDefault="00692927" w:rsidP="00AD578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78C">
        <w:rPr>
          <w:rFonts w:ascii="Times New Roman" w:hAnsi="Times New Roman" w:cs="Times New Roman"/>
          <w:b/>
          <w:bCs/>
          <w:sz w:val="24"/>
          <w:szCs w:val="24"/>
        </w:rPr>
        <w:t>Załącznik nr 6</w:t>
      </w:r>
      <w:r w:rsidR="0057309C">
        <w:rPr>
          <w:rFonts w:ascii="Times New Roman" w:hAnsi="Times New Roman" w:cs="Times New Roman"/>
          <w:b/>
          <w:bCs/>
          <w:sz w:val="24"/>
          <w:szCs w:val="24"/>
        </w:rPr>
        <w:t>.1</w:t>
      </w:r>
    </w:p>
    <w:p w14:paraId="6302A4B5" w14:textId="71517EA1" w:rsidR="00692927" w:rsidRPr="00AD31AA" w:rsidRDefault="00692927" w:rsidP="00AD578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78C">
        <w:rPr>
          <w:rFonts w:ascii="Times New Roman" w:hAnsi="Times New Roman" w:cs="Times New Roman"/>
          <w:b/>
          <w:bCs/>
          <w:sz w:val="24"/>
          <w:szCs w:val="24"/>
        </w:rPr>
        <w:t>Opis Przedmiotu Zamówienia (OPZ)</w:t>
      </w:r>
      <w:r w:rsidR="0057309C">
        <w:rPr>
          <w:rFonts w:ascii="Times New Roman" w:hAnsi="Times New Roman" w:cs="Times New Roman"/>
          <w:b/>
          <w:bCs/>
          <w:sz w:val="24"/>
          <w:szCs w:val="24"/>
        </w:rPr>
        <w:t xml:space="preserve"> – Część I</w:t>
      </w:r>
    </w:p>
    <w:p w14:paraId="77759E39" w14:textId="77777777" w:rsidR="00692927" w:rsidRPr="00692927" w:rsidRDefault="00692927" w:rsidP="00AD57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>Przedmiot zamówienia</w:t>
      </w:r>
    </w:p>
    <w:p w14:paraId="7643F52D" w14:textId="77777777" w:rsidR="0057309C" w:rsidRPr="0057309C" w:rsidRDefault="00692927" w:rsidP="005730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9C">
        <w:rPr>
          <w:rFonts w:ascii="Times New Roman" w:hAnsi="Times New Roman" w:cs="Times New Roman"/>
          <w:sz w:val="24"/>
          <w:szCs w:val="24"/>
        </w:rPr>
        <w:t xml:space="preserve">Przedmiotem zamówienia jest wykonanie zadania pn.: </w:t>
      </w:r>
    </w:p>
    <w:p w14:paraId="298728CC" w14:textId="02ECD2B0" w:rsidR="008E7EB7" w:rsidRDefault="0057309C" w:rsidP="0057309C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09C">
        <w:rPr>
          <w:rFonts w:ascii="Times New Roman" w:hAnsi="Times New Roman" w:cs="Times New Roman"/>
          <w:sz w:val="24"/>
          <w:szCs w:val="24"/>
        </w:rPr>
        <w:t>„</w:t>
      </w:r>
      <w:r w:rsidR="00AD31AA" w:rsidRPr="00AD31AA">
        <w:rPr>
          <w:rFonts w:ascii="Times New Roman" w:hAnsi="Times New Roman" w:cs="Times New Roman"/>
          <w:b/>
          <w:sz w:val="24"/>
          <w:szCs w:val="24"/>
        </w:rPr>
        <w:t>Przebudowa dróg na terenie Gminy Sadkowice - sołectwo Kaleń</w:t>
      </w:r>
      <w:r w:rsidRPr="0057309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821C4F2" w14:textId="1921C360" w:rsidR="0057309C" w:rsidRDefault="0057309C" w:rsidP="0057309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9C">
        <w:rPr>
          <w:rFonts w:ascii="Times New Roman" w:hAnsi="Times New Roman" w:cs="Times New Roman"/>
          <w:b/>
          <w:sz w:val="24"/>
          <w:szCs w:val="24"/>
        </w:rPr>
        <w:t xml:space="preserve">Część I  - </w:t>
      </w:r>
      <w:r w:rsidR="008825C9" w:rsidRPr="008825C9">
        <w:rPr>
          <w:rFonts w:ascii="Times New Roman" w:hAnsi="Times New Roman"/>
          <w:b/>
          <w:bCs/>
          <w:sz w:val="24"/>
          <w:szCs w:val="24"/>
        </w:rPr>
        <w:t>Przebudowa drogi w m. Kaleń na dz. nr 489</w:t>
      </w:r>
      <w:r w:rsidRPr="0057309C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1AF2955E" w14:textId="77777777" w:rsidR="00AD31AA" w:rsidRPr="00AD31AA" w:rsidRDefault="00AD31AA" w:rsidP="00AD31A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AA">
        <w:rPr>
          <w:rFonts w:ascii="Times New Roman" w:hAnsi="Times New Roman" w:cs="Times New Roman"/>
          <w:sz w:val="24"/>
          <w:szCs w:val="24"/>
        </w:rPr>
        <w:t>Planowana do przebudowy droga obejmuje odcinek o długości 620,00 m.</w:t>
      </w:r>
    </w:p>
    <w:p w14:paraId="675905AC" w14:textId="6CCEA7A3" w:rsidR="00AD31AA" w:rsidRPr="00AD31AA" w:rsidRDefault="00AD31AA" w:rsidP="00AD31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AA">
        <w:rPr>
          <w:rFonts w:ascii="Times New Roman" w:hAnsi="Times New Roman" w:cs="Times New Roman"/>
          <w:sz w:val="24"/>
          <w:szCs w:val="24"/>
        </w:rPr>
        <w:t>Roboty przygotowawcze,</w:t>
      </w:r>
    </w:p>
    <w:p w14:paraId="5D3B7F1C" w14:textId="1B33B7DE" w:rsidR="00AD31AA" w:rsidRPr="00AD31AA" w:rsidRDefault="00AD31AA" w:rsidP="00AD31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AA">
        <w:rPr>
          <w:rFonts w:ascii="Times New Roman" w:hAnsi="Times New Roman" w:cs="Times New Roman"/>
          <w:sz w:val="24"/>
          <w:szCs w:val="24"/>
        </w:rPr>
        <w:t>Wykonanie podbudowy</w:t>
      </w:r>
    </w:p>
    <w:p w14:paraId="4E883707" w14:textId="60E87D2F" w:rsidR="00AD31AA" w:rsidRPr="00AD31AA" w:rsidRDefault="00AD31AA" w:rsidP="00AD31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AA">
        <w:rPr>
          <w:rFonts w:ascii="Times New Roman" w:hAnsi="Times New Roman" w:cs="Times New Roman"/>
          <w:sz w:val="24"/>
          <w:szCs w:val="24"/>
        </w:rPr>
        <w:t>Wykonanie nowej nawierzchni asfaltowej,</w:t>
      </w:r>
    </w:p>
    <w:p w14:paraId="5AB3E9EC" w14:textId="638AB660" w:rsidR="00AD31AA" w:rsidRPr="00AD31AA" w:rsidRDefault="00AD31AA" w:rsidP="00AD31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AA">
        <w:rPr>
          <w:rFonts w:ascii="Times New Roman" w:hAnsi="Times New Roman" w:cs="Times New Roman"/>
          <w:sz w:val="24"/>
          <w:szCs w:val="24"/>
        </w:rPr>
        <w:t>Wykonanie pobocza o szerokości do 50 cm.</w:t>
      </w:r>
    </w:p>
    <w:p w14:paraId="051B19CC" w14:textId="5512D836" w:rsidR="0057309C" w:rsidRPr="0057309C" w:rsidRDefault="00AD31AA" w:rsidP="00AD31A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AA">
        <w:rPr>
          <w:rFonts w:ascii="Times New Roman" w:hAnsi="Times New Roman" w:cs="Times New Roman"/>
          <w:sz w:val="24"/>
          <w:szCs w:val="24"/>
        </w:rPr>
        <w:t>W ramach projektu zostanie przebudowana dwukierunkowa jezdnia o nawierzchni z betonu asfaltowego, o szerokości od 4,00m do 4,50m orz zostaną odtworzone zjazdy na posesje oraz odmulone istniejące rowy przydrożne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B959D5" w14:textId="77777777" w:rsidR="0057309C" w:rsidRPr="0057309C" w:rsidRDefault="0057309C" w:rsidP="0057309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57309C">
        <w:rPr>
          <w:rFonts w:ascii="Times New Roman" w:hAnsi="Times New Roman" w:cs="Times New Roman"/>
        </w:rPr>
        <w:t xml:space="preserve">Wspólny Słownik Zamówień CPV: </w:t>
      </w:r>
    </w:p>
    <w:p w14:paraId="10B83F76" w14:textId="77777777" w:rsidR="003316DC" w:rsidRPr="003316DC" w:rsidRDefault="003316DC" w:rsidP="003316DC">
      <w:pPr>
        <w:pStyle w:val="Default"/>
        <w:ind w:left="720"/>
        <w:rPr>
          <w:rFonts w:ascii="Times New Roman" w:hAnsi="Times New Roman" w:cs="Times New Roman"/>
        </w:rPr>
      </w:pPr>
      <w:r w:rsidRPr="003316DC">
        <w:rPr>
          <w:rFonts w:ascii="Times New Roman" w:hAnsi="Times New Roman" w:cs="Times New Roman"/>
        </w:rPr>
        <w:t xml:space="preserve">45100000-8 </w:t>
      </w:r>
      <w:r w:rsidRPr="003316DC">
        <w:rPr>
          <w:rFonts w:ascii="Times New Roman" w:hAnsi="Times New Roman" w:cs="Times New Roman"/>
        </w:rPr>
        <w:tab/>
        <w:t xml:space="preserve">Przygotowanie terenu pod budowę </w:t>
      </w:r>
    </w:p>
    <w:p w14:paraId="076747BF" w14:textId="77777777" w:rsidR="003316DC" w:rsidRPr="003316DC" w:rsidRDefault="003316DC" w:rsidP="003316DC">
      <w:pPr>
        <w:pStyle w:val="Default"/>
        <w:ind w:left="720"/>
        <w:rPr>
          <w:rFonts w:ascii="Times New Roman" w:hAnsi="Times New Roman" w:cs="Times New Roman"/>
        </w:rPr>
      </w:pPr>
      <w:r w:rsidRPr="003316DC">
        <w:rPr>
          <w:rFonts w:ascii="Times New Roman" w:hAnsi="Times New Roman" w:cs="Times New Roman"/>
        </w:rPr>
        <w:t xml:space="preserve">45233120-6 </w:t>
      </w:r>
      <w:r w:rsidRPr="003316DC">
        <w:rPr>
          <w:rFonts w:ascii="Times New Roman" w:hAnsi="Times New Roman" w:cs="Times New Roman"/>
        </w:rPr>
        <w:tab/>
        <w:t xml:space="preserve">Roboty w zakresie budowy dróg </w:t>
      </w:r>
    </w:p>
    <w:p w14:paraId="20380E81" w14:textId="77777777" w:rsidR="0057309C" w:rsidRDefault="003316DC" w:rsidP="003316DC">
      <w:pPr>
        <w:pStyle w:val="Default"/>
        <w:ind w:left="720"/>
        <w:rPr>
          <w:rFonts w:ascii="Times New Roman" w:hAnsi="Times New Roman" w:cs="Times New Roman"/>
        </w:rPr>
      </w:pPr>
      <w:r w:rsidRPr="003316DC">
        <w:rPr>
          <w:rFonts w:ascii="Times New Roman" w:hAnsi="Times New Roman" w:cs="Times New Roman"/>
        </w:rPr>
        <w:t xml:space="preserve">45233200-1 </w:t>
      </w:r>
      <w:r w:rsidRPr="003316DC">
        <w:rPr>
          <w:rFonts w:ascii="Times New Roman" w:hAnsi="Times New Roman" w:cs="Times New Roman"/>
        </w:rPr>
        <w:tab/>
        <w:t>Roboty w zakresie różnych nawierzchni</w:t>
      </w:r>
    </w:p>
    <w:p w14:paraId="21913379" w14:textId="77777777" w:rsidR="003316DC" w:rsidRPr="0057309C" w:rsidRDefault="003316DC" w:rsidP="003316DC">
      <w:pPr>
        <w:pStyle w:val="Default"/>
        <w:ind w:left="720"/>
        <w:rPr>
          <w:rFonts w:ascii="Times New Roman" w:hAnsi="Times New Roman" w:cs="Times New Roman"/>
        </w:rPr>
      </w:pPr>
    </w:p>
    <w:p w14:paraId="5A705CCE" w14:textId="77777777" w:rsidR="0057309C" w:rsidRDefault="0057309C" w:rsidP="00BD62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>Do przedmiotu zamówienia należy również wykonanie kosztorysów powykonawczych oraz wszelkie inne koszty towarzyszące wykonaniu w tym m.in.: organizacja i utrzymanie zaplecza i placu budowy (wraz z dostarczeniem niezbędnych mediów oraz zabezpieczeniami wynikającymi z przepisów BHP i p.poż, oznakowania robót, zabezpieczenie placu budowy, uzyskania wymaganych decyzji i zgód, nadzorów, oczyszczania i utrzymywania w dobrym stanie dróg przyległych do placu budowy z wszelkich nieczystości związanych z prowadzoną budową, naprawy szkód powstałych w wyniku realizacji robót, segregowania, składowania unieszkodliwiania odpadów oraz wywiezienia gruzu budowlanego, odbiorów przewidywanych warunkami technicznymi wykonania i odbioru robót, obsługi geodezyjnej, koszty ewentualnych odszkodowań, ubezpieczenia oraz koszty usuwania wad i usterek gwarancyjnych i wynikających z rękojmi</w:t>
      </w:r>
    </w:p>
    <w:p w14:paraId="23A53F5A" w14:textId="77777777" w:rsidR="0057309C" w:rsidRPr="00692927" w:rsidRDefault="0057309C" w:rsidP="0057309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C247B" w14:textId="77777777" w:rsidR="00451BDA" w:rsidRDefault="00692927" w:rsidP="00451BD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>Wykonawca przed złożeniem oferty cenowej powinien dokładnie zapoznać się z dokumentacją łącznie z uzgodnieniami i warunkami technicznymi (wraz ze sprawdzeniem wszystkich wymiarów zawartych w projektach oraz ilości wymienionych w przedmiarach robót) a także dokonać oględzin terenu gdzie będzie realizowana inwestycja aby w razie stwierdzonych niejasności domagać się od Zamawiającego wyjaśnień;</w:t>
      </w:r>
    </w:p>
    <w:p w14:paraId="569052C8" w14:textId="77777777" w:rsidR="00451BDA" w:rsidRPr="00451BDA" w:rsidRDefault="00451BDA" w:rsidP="00451B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4A329" w14:textId="77777777" w:rsidR="0057309C" w:rsidRPr="00451BDA" w:rsidRDefault="00692927" w:rsidP="00451BD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 xml:space="preserve">Jeżeli w załącznikach do SWZ pojawią się ewentualne wskazania znaków towarowych, patentów lub pochodzenia, to określają one minimalny standard jakości </w:t>
      </w:r>
      <w:r w:rsidRPr="00692927">
        <w:rPr>
          <w:rFonts w:ascii="Times New Roman" w:hAnsi="Times New Roman" w:cs="Times New Roman"/>
          <w:sz w:val="24"/>
          <w:szCs w:val="24"/>
        </w:rPr>
        <w:lastRenderedPageBreak/>
        <w:t>materiałów lub urządzeń przyjętych przykładowo do wyceny. Zamawiający dopuszcza zastosowanie produktu innego producenta o parametrach równoważnych lecz nie gorszych niż przyjęto w dokumentacji technicznej. Wskazanie równoważności zaoferowanego przedmiotu spoczywa na Wykonawcy</w:t>
      </w:r>
      <w:r w:rsidR="00AD578C">
        <w:rPr>
          <w:rFonts w:ascii="Times New Roman" w:hAnsi="Times New Roman" w:cs="Times New Roman"/>
          <w:sz w:val="24"/>
          <w:szCs w:val="24"/>
        </w:rPr>
        <w:t>.</w:t>
      </w:r>
    </w:p>
    <w:p w14:paraId="07B45A4D" w14:textId="77777777" w:rsidR="0057309C" w:rsidRPr="00BD623B" w:rsidRDefault="0057309C" w:rsidP="0057309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8FFEF" w14:textId="77777777" w:rsidR="00692927" w:rsidRDefault="00692927" w:rsidP="00BD62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>Oferta musi uwzględniać wszystkie koszty związane z prawidłową realizacją zamówienia. Przyjmuje się, że Wykonawca upewnił się co do prawidłowości i kompletności oferty, która powinna pokryć wszystkie jego zobowiązania umowne, a także wszystko to co może być konieczne dla właściwego wykonania i wykończenia robót oraz usunięcia usterek;</w:t>
      </w:r>
    </w:p>
    <w:p w14:paraId="677F43FF" w14:textId="77777777" w:rsidR="0057309C" w:rsidRPr="00AD578C" w:rsidRDefault="0057309C" w:rsidP="0057309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0751E" w14:textId="77777777" w:rsidR="0057309C" w:rsidRDefault="00692927" w:rsidP="00C61C7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>Wykonawca zobowiązany jest wykonać przedmiot zamówienia na podstawie i zgodnie z opracowaną dokumentacją projektową, Specyfikacją techniczną wykonania i odbioru robót, a także wykonać wszystkie inne czynności opisane w SWZ i załącznikach do niej. Wymagana jest należyta staranność przy realizacji zamówienia;</w:t>
      </w:r>
    </w:p>
    <w:p w14:paraId="4779AD74" w14:textId="77777777" w:rsidR="0057309C" w:rsidRPr="00C61C70" w:rsidRDefault="0057309C" w:rsidP="00C61C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025C4" w14:textId="77777777" w:rsidR="00692927" w:rsidRDefault="00692927" w:rsidP="00C61C7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>Wykonawca zobowiązany jest do dokładnego sprawdzenia ilości robót z projektami budowlanymi i pozostałą dokumentacją przetargową. Z uwagi na to, że umowa na roboty będzie umową z wynagrodzeniem ryczałtowym w przypadku wystąpienia w trakcie prowadzenia robót większej ilości robót lub materiałów niż przewidziano w jakiejkolwiek pozycji przedmiaru nie będzie to uznane za roboty dodatkowe z żądaniem dodatkowego wynagrodzenia lecz jako konieczne roboty i materiały, które Wykonawca zobowiązany jest wykonać i dostarczyć w ramach ceny określonej w ofercie. Ewentualne braki w przedmiarze robót w robotach lub materiałach, które są konieczne do wykonania kompletnego zadania na podstawie projektów budowlanych, wykonawczych, specyfikacji technicznej, dokumentacji formalno-prawnej lub SWZ nie zwalniają wykonawcy z obowiązku ich wykonania, wykonawca ma obowiązek wykonać wszystkie konieczne roboty i dostarczyć wszystkie materiały w ramach wynagrodzenia ryczałtowego określonego w umowie, która będzie zawarta w ramach niniejszego zamówienia publicznego;</w:t>
      </w:r>
    </w:p>
    <w:p w14:paraId="7AB595E2" w14:textId="77777777" w:rsidR="0057309C" w:rsidRPr="00AD578C" w:rsidRDefault="0057309C" w:rsidP="0057309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3FC75" w14:textId="77777777" w:rsidR="00692927" w:rsidRDefault="00692927" w:rsidP="00BD62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>Wykonawca robót jest zobowiązany do opracowania projektu organizacji ruchu na czas robót na koszt własny. Wykonawca jest ponadto zobowiązany do wykonania i utrzymania na własny koszt wykonanego oznakowania tymczasowego robót przez cały okres realizacji, a także jego demontażu po robotach i powinien to uwzględnić w cenie ofertowej.</w:t>
      </w:r>
    </w:p>
    <w:p w14:paraId="0238EA00" w14:textId="77777777" w:rsidR="0057309C" w:rsidRPr="0057309C" w:rsidRDefault="0057309C" w:rsidP="005730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5BF24" w14:textId="77777777" w:rsidR="00692927" w:rsidRDefault="00692927" w:rsidP="00BD62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 xml:space="preserve">Zaleca się, aby Wykonawca dokonał wizji lokalnej w terenie, gdzie mają być wykonywane roboty oraz uzyskał wszelkie niezbędne informacje, w celu dokonania oceny dokumentów i informacji przekazywanych w ramach niniejszego postępowania przez Zamawiającego, które mogą być konieczne do przygotowania oferty oraz zdobył na swoją własną odpowiedzialność i ryzyko, wszelkie dodatkowe informacje, które mogą być konieczne do przygotowania oferty. </w:t>
      </w:r>
    </w:p>
    <w:p w14:paraId="2C32AA50" w14:textId="77777777" w:rsidR="0057309C" w:rsidRPr="0057309C" w:rsidRDefault="0057309C" w:rsidP="005730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C8E90" w14:textId="77777777" w:rsidR="00692927" w:rsidRDefault="00692927" w:rsidP="00BD62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 xml:space="preserve">Wyklucza się możliwość roszczeń Wykonawcy związanych z błędnym skalkulowaniem ceny lub pominięciem elementów niezbędnych do prawidłowego wykonania umowy. </w:t>
      </w:r>
    </w:p>
    <w:p w14:paraId="12B5F971" w14:textId="77777777" w:rsidR="0057309C" w:rsidRPr="0057309C" w:rsidRDefault="0057309C" w:rsidP="005730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F1055" w14:textId="77777777" w:rsidR="00692927" w:rsidRPr="00692927" w:rsidRDefault="00692927" w:rsidP="00BD62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 xml:space="preserve">Warunki rozliczenia: </w:t>
      </w:r>
    </w:p>
    <w:p w14:paraId="2A927422" w14:textId="77777777" w:rsidR="00692927" w:rsidRPr="00692927" w:rsidRDefault="00692927" w:rsidP="00BD623B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 xml:space="preserve">Z wybranym Wykonawcą zostanie zawarta umowa za cenę ryczałtową obejmującą zakres rzeczowy zamówienia określony w niniejszej specyfikacji istotnych warunków zamówienia oraz dokumentacji technicznej i przedmiarach robót. </w:t>
      </w:r>
    </w:p>
    <w:p w14:paraId="4F7DFB5E" w14:textId="77777777" w:rsidR="00692927" w:rsidRPr="00692927" w:rsidRDefault="00692927" w:rsidP="00BD623B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 xml:space="preserve">Z uwagi na ryczałtową formę wynagrodzenia podstawą wyceny oferty jest dokumentacja techniczna oraz przedmiary robót. W pierwszej kolejności ważność zachowuje dokumentacja techniczna, a w drugiej kolejności przedmiary robót. </w:t>
      </w:r>
    </w:p>
    <w:p w14:paraId="2F2115C6" w14:textId="77777777" w:rsidR="00692927" w:rsidRDefault="00692927" w:rsidP="00BD623B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 xml:space="preserve">Wynagrodzenie Wykonawcy jest ceną ryczałtową za wykonanie przedmiotu zamówienia wynikającego swoim zakresem z dokumentacji technicznej i jakikolwiek błąd w jej obliczeniu nie ma znaczenia na poprawność obliczenia ceny oferty. </w:t>
      </w:r>
    </w:p>
    <w:p w14:paraId="234D117E" w14:textId="77777777" w:rsidR="0057309C" w:rsidRPr="00692927" w:rsidRDefault="0057309C" w:rsidP="0057309C">
      <w:pPr>
        <w:pStyle w:val="Akapitzlist"/>
        <w:spacing w:line="276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14:paraId="5EA4C9F7" w14:textId="77777777" w:rsidR="0057309C" w:rsidRDefault="00692927" w:rsidP="00BD62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>Dokumentacja projektowa w wersji tradycyjnej jest dostępna w siedzibie Zamawiającego w pokoju Nr 15</w:t>
      </w:r>
      <w:r w:rsidR="0057309C">
        <w:rPr>
          <w:rFonts w:ascii="Times New Roman" w:hAnsi="Times New Roman" w:cs="Times New Roman"/>
          <w:sz w:val="24"/>
          <w:szCs w:val="24"/>
        </w:rPr>
        <w:t xml:space="preserve"> w dniach roboczych w godzinach:</w:t>
      </w:r>
    </w:p>
    <w:p w14:paraId="72E4F599" w14:textId="77777777" w:rsidR="00692927" w:rsidRDefault="0057309C" w:rsidP="0057309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poniedziałek, środa, czwartek </w:t>
      </w:r>
      <w:r>
        <w:rPr>
          <w:rFonts w:ascii="Times New Roman" w:hAnsi="Times New Roman" w:cs="Times New Roman"/>
          <w:sz w:val="24"/>
          <w:szCs w:val="24"/>
        </w:rPr>
        <w:tab/>
        <w:t>od 7.30 – 15.3</w:t>
      </w:r>
      <w:r w:rsidR="00692927" w:rsidRPr="00692927">
        <w:rPr>
          <w:rFonts w:ascii="Times New Roman" w:hAnsi="Times New Roman" w:cs="Times New Roman"/>
          <w:sz w:val="24"/>
          <w:szCs w:val="24"/>
        </w:rPr>
        <w:t>0</w:t>
      </w:r>
    </w:p>
    <w:p w14:paraId="54AEEBDC" w14:textId="77777777" w:rsidR="0057309C" w:rsidRDefault="0057309C" w:rsidP="0057309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wtorek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7.30 – 16.3</w:t>
      </w:r>
      <w:r w:rsidRPr="00692927">
        <w:rPr>
          <w:rFonts w:ascii="Times New Roman" w:hAnsi="Times New Roman" w:cs="Times New Roman"/>
          <w:sz w:val="24"/>
          <w:szCs w:val="24"/>
        </w:rPr>
        <w:t>0</w:t>
      </w:r>
    </w:p>
    <w:p w14:paraId="559B4BBC" w14:textId="77777777" w:rsidR="0057309C" w:rsidRPr="00692927" w:rsidRDefault="0057309C" w:rsidP="0057309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piątek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7.30 – 14.3</w:t>
      </w:r>
      <w:r w:rsidRPr="00692927">
        <w:rPr>
          <w:rFonts w:ascii="Times New Roman" w:hAnsi="Times New Roman" w:cs="Times New Roman"/>
          <w:sz w:val="24"/>
          <w:szCs w:val="24"/>
        </w:rPr>
        <w:t>0</w:t>
      </w:r>
    </w:p>
    <w:p w14:paraId="41B54BF4" w14:textId="77777777" w:rsidR="00E82F22" w:rsidRPr="00692927" w:rsidRDefault="00E82F22" w:rsidP="00AD57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2F22" w:rsidRPr="00692927" w:rsidSect="0064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44E0"/>
    <w:multiLevelType w:val="hybridMultilevel"/>
    <w:tmpl w:val="EBD26AD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FA7BC7"/>
    <w:multiLevelType w:val="hybridMultilevel"/>
    <w:tmpl w:val="3AAC559C"/>
    <w:lvl w:ilvl="0" w:tplc="B91C0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59CCA2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A0832"/>
    <w:multiLevelType w:val="hybridMultilevel"/>
    <w:tmpl w:val="638A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849698">
    <w:abstractNumId w:val="2"/>
  </w:num>
  <w:num w:numId="2" w16cid:durableId="577641427">
    <w:abstractNumId w:val="1"/>
  </w:num>
  <w:num w:numId="3" w16cid:durableId="154136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5B7"/>
    <w:rsid w:val="001B403D"/>
    <w:rsid w:val="002E0EE0"/>
    <w:rsid w:val="003316DC"/>
    <w:rsid w:val="0036342B"/>
    <w:rsid w:val="00451BDA"/>
    <w:rsid w:val="0057309C"/>
    <w:rsid w:val="005F70D1"/>
    <w:rsid w:val="00642049"/>
    <w:rsid w:val="00692927"/>
    <w:rsid w:val="008405B7"/>
    <w:rsid w:val="008825C9"/>
    <w:rsid w:val="008E7EB7"/>
    <w:rsid w:val="00A931C6"/>
    <w:rsid w:val="00AD31AA"/>
    <w:rsid w:val="00AD578C"/>
    <w:rsid w:val="00BD623B"/>
    <w:rsid w:val="00C61C70"/>
    <w:rsid w:val="00E82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5068"/>
  <w15:docId w15:val="{39133B97-03A1-4266-90BE-6BB34C9C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927"/>
    <w:pPr>
      <w:ind w:left="720"/>
      <w:contextualSpacing/>
    </w:pPr>
  </w:style>
  <w:style w:type="paragraph" w:customStyle="1" w:styleId="Default">
    <w:name w:val="Default"/>
    <w:rsid w:val="00573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Skiba</dc:creator>
  <cp:keywords/>
  <dc:description/>
  <cp:lastModifiedBy>Remigiusz Skiba</cp:lastModifiedBy>
  <cp:revision>13</cp:revision>
  <dcterms:created xsi:type="dcterms:W3CDTF">2022-02-28T14:27:00Z</dcterms:created>
  <dcterms:modified xsi:type="dcterms:W3CDTF">2024-03-14T07:05:00Z</dcterms:modified>
</cp:coreProperties>
</file>